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7B406" w14:textId="7ADE80D0" w:rsidR="001C2A3F" w:rsidRPr="00951457" w:rsidRDefault="00B64EBD" w:rsidP="001C2A3F">
      <w:pPr>
        <w:jc w:val="center"/>
        <w:rPr>
          <w:rFonts w:ascii="Calibri" w:hAnsi="Calibri"/>
          <w:b/>
          <w:sz w:val="30"/>
          <w:szCs w:val="30"/>
        </w:rPr>
      </w:pPr>
      <w:r>
        <w:rPr>
          <w:rFonts w:ascii="Calibri" w:hAnsi="Calibri"/>
          <w:b/>
          <w:sz w:val="30"/>
          <w:szCs w:val="30"/>
        </w:rPr>
        <w:t>LA FAZI DI MONTICHIARI ACCENDE I RIFLETTORI SULLA SUINICOLTUR</w:t>
      </w:r>
      <w:r w:rsidR="001C2A3F" w:rsidRPr="00951457">
        <w:rPr>
          <w:rFonts w:ascii="Calibri" w:hAnsi="Calibri"/>
          <w:b/>
          <w:sz w:val="30"/>
          <w:szCs w:val="30"/>
        </w:rPr>
        <w:t xml:space="preserve">A </w:t>
      </w:r>
    </w:p>
    <w:p w14:paraId="6A424D3A" w14:textId="112FF981" w:rsidR="001C2A3F" w:rsidRDefault="00B64EBD" w:rsidP="001C2A3F">
      <w:pPr>
        <w:jc w:val="center"/>
        <w:rPr>
          <w:rFonts w:ascii="Calibri" w:hAnsi="Calibri"/>
          <w:b/>
          <w:sz w:val="30"/>
          <w:szCs w:val="30"/>
        </w:rPr>
      </w:pPr>
      <w:r>
        <w:rPr>
          <w:rFonts w:ascii="Calibri" w:hAnsi="Calibri"/>
          <w:b/>
          <w:sz w:val="30"/>
          <w:szCs w:val="30"/>
        </w:rPr>
        <w:t>VALTULINI (CONFAGRI): BENE TRUMP SE RIAPRE IL MERCATO RUSSO</w:t>
      </w:r>
    </w:p>
    <w:p w14:paraId="0C999E70" w14:textId="77777777" w:rsidR="001C2A3F" w:rsidRPr="00B84233" w:rsidRDefault="001C2A3F" w:rsidP="001C2A3F">
      <w:pPr>
        <w:jc w:val="center"/>
        <w:rPr>
          <w:rFonts w:ascii="Calibri" w:hAnsi="Calibri"/>
          <w:b/>
          <w:sz w:val="27"/>
          <w:szCs w:val="30"/>
        </w:rPr>
      </w:pPr>
    </w:p>
    <w:p w14:paraId="7C5FE588" w14:textId="4973158B" w:rsidR="001C2A3F" w:rsidRPr="00B84233" w:rsidRDefault="00B64EBD" w:rsidP="001C2A3F">
      <w:pPr>
        <w:rPr>
          <w:rFonts w:ascii="Calibri" w:hAnsi="Calibri"/>
          <w:b/>
          <w:sz w:val="27"/>
          <w:szCs w:val="28"/>
        </w:rPr>
      </w:pPr>
      <w:r>
        <w:rPr>
          <w:rFonts w:ascii="Calibri" w:hAnsi="Calibri"/>
          <w:b/>
          <w:sz w:val="27"/>
          <w:szCs w:val="28"/>
        </w:rPr>
        <w:t xml:space="preserve">Venerdì 17 febbraio al Centro Fiera la tavola rotonda sul futuro del mercato suinicolo. Parteciperà anche l’assessore all’Agricoltura della Lombardia, Gianni Fava. </w:t>
      </w:r>
      <w:proofErr w:type="gramStart"/>
      <w:r>
        <w:rPr>
          <w:rFonts w:ascii="Calibri" w:hAnsi="Calibri"/>
          <w:b/>
          <w:sz w:val="27"/>
          <w:szCs w:val="28"/>
        </w:rPr>
        <w:t xml:space="preserve">Intervista a Serafino </w:t>
      </w:r>
      <w:proofErr w:type="spellStart"/>
      <w:r>
        <w:rPr>
          <w:rFonts w:ascii="Calibri" w:hAnsi="Calibri"/>
          <w:b/>
          <w:sz w:val="27"/>
          <w:szCs w:val="28"/>
        </w:rPr>
        <w:t>Valtulini</w:t>
      </w:r>
      <w:proofErr w:type="spellEnd"/>
      <w:r>
        <w:rPr>
          <w:rFonts w:ascii="Calibri" w:hAnsi="Calibri"/>
          <w:b/>
          <w:sz w:val="27"/>
          <w:szCs w:val="28"/>
        </w:rPr>
        <w:t>, allevatore bresciano, responsabile regionale del settore per Confagricoltura Lombardia</w:t>
      </w:r>
      <w:bookmarkStart w:id="0" w:name="_GoBack"/>
      <w:bookmarkEnd w:id="0"/>
      <w:proofErr w:type="gramEnd"/>
    </w:p>
    <w:p w14:paraId="05F5911D" w14:textId="77777777" w:rsidR="001C2A3F" w:rsidRPr="00951457" w:rsidRDefault="001C2A3F" w:rsidP="001C2A3F">
      <w:pPr>
        <w:rPr>
          <w:rFonts w:ascii="Calibri" w:hAnsi="Calibri"/>
          <w:sz w:val="30"/>
          <w:szCs w:val="30"/>
        </w:rPr>
      </w:pPr>
    </w:p>
    <w:p w14:paraId="38CCBF02" w14:textId="77777777" w:rsidR="001C2A3F" w:rsidRPr="00513D2C" w:rsidRDefault="001C2A3F" w:rsidP="00513D2C">
      <w:pPr>
        <w:jc w:val="both"/>
        <w:rPr>
          <w:rFonts w:ascii="Calibri" w:hAnsi="Calibri"/>
        </w:rPr>
      </w:pPr>
      <w:r w:rsidRPr="00513D2C">
        <w:rPr>
          <w:rFonts w:ascii="Calibri" w:hAnsi="Calibri"/>
        </w:rPr>
        <w:t>Comunicato stampa</w:t>
      </w:r>
    </w:p>
    <w:p w14:paraId="21C86F6B" w14:textId="77777777" w:rsidR="001C2A3F" w:rsidRPr="00513D2C" w:rsidRDefault="001C2A3F" w:rsidP="00513D2C">
      <w:pPr>
        <w:jc w:val="both"/>
        <w:rPr>
          <w:rFonts w:ascii="Calibri" w:hAnsi="Calibri"/>
        </w:rPr>
      </w:pPr>
    </w:p>
    <w:p w14:paraId="4C342348" w14:textId="4D5A526F" w:rsidR="00500EBF" w:rsidRPr="00F33477" w:rsidRDefault="00675962" w:rsidP="00500EBF">
      <w:pPr>
        <w:jc w:val="both"/>
        <w:rPr>
          <w:rFonts w:ascii="Calibri" w:hAnsi="Calibri"/>
        </w:rPr>
      </w:pPr>
      <w:proofErr w:type="gramStart"/>
      <w:r>
        <w:rPr>
          <w:rFonts w:ascii="Calibri" w:hAnsi="Calibri"/>
        </w:rPr>
        <w:t>(Montichiari</w:t>
      </w:r>
      <w:proofErr w:type="gramEnd"/>
      <w:r>
        <w:rPr>
          <w:rFonts w:ascii="Calibri" w:hAnsi="Calibri"/>
        </w:rPr>
        <w:t>, 14</w:t>
      </w:r>
      <w:r w:rsidR="001C2A3F" w:rsidRPr="00513D2C">
        <w:rPr>
          <w:rFonts w:ascii="Calibri" w:hAnsi="Calibri"/>
        </w:rPr>
        <w:t xml:space="preserve"> </w:t>
      </w:r>
      <w:r w:rsidR="00BB00B1" w:rsidRPr="00513D2C">
        <w:rPr>
          <w:rFonts w:ascii="Calibri" w:hAnsi="Calibri"/>
        </w:rPr>
        <w:t>febbr</w:t>
      </w:r>
      <w:r w:rsidR="001C2A3F" w:rsidRPr="00513D2C">
        <w:rPr>
          <w:rFonts w:ascii="Calibri" w:hAnsi="Calibri"/>
        </w:rPr>
        <w:t xml:space="preserve">aio) </w:t>
      </w:r>
      <w:r w:rsidR="00500EBF">
        <w:rPr>
          <w:rFonts w:ascii="Calibri" w:hAnsi="Calibri"/>
        </w:rPr>
        <w:t>Nell’ambito della 8</w:t>
      </w:r>
      <w:r w:rsidR="00BB00B1" w:rsidRPr="00513D2C">
        <w:rPr>
          <w:rFonts w:ascii="Calibri" w:hAnsi="Calibri"/>
        </w:rPr>
        <w:t>9ª edizione della FAZI – Fiera Agricola Zootecnica Italiana,</w:t>
      </w:r>
      <w:r w:rsidR="00500EBF">
        <w:rPr>
          <w:rFonts w:ascii="Calibri" w:hAnsi="Calibri"/>
        </w:rPr>
        <w:t xml:space="preserve"> in programma dal 17 al 19 febbraio prossimi al Centro Fiera di Montichiari (Brescia), venerdì 17 febbraio a</w:t>
      </w:r>
      <w:r w:rsidR="00500EBF" w:rsidRPr="00F33477">
        <w:rPr>
          <w:rFonts w:ascii="Calibri" w:hAnsi="Calibri"/>
        </w:rPr>
        <w:t>lle 10:30 (Sala 4), Confagricoltura Brescia</w:t>
      </w:r>
      <w:r w:rsidR="00500EBF">
        <w:rPr>
          <w:rFonts w:ascii="Calibri" w:hAnsi="Calibri"/>
        </w:rPr>
        <w:t xml:space="preserve"> organizzerà una tavola rotonda sul tema della </w:t>
      </w:r>
      <w:r w:rsidR="00500EBF" w:rsidRPr="00F33477">
        <w:rPr>
          <w:rFonts w:ascii="Calibri" w:hAnsi="Calibri"/>
        </w:rPr>
        <w:t>«Suinicoltura italiana tra certezze ed incognite»</w:t>
      </w:r>
      <w:r w:rsidR="002F4097">
        <w:rPr>
          <w:rFonts w:ascii="Calibri" w:hAnsi="Calibri"/>
        </w:rPr>
        <w:t xml:space="preserve">, al quale parteciperanno – fra gli altri – l’assessore all’Agricoltura della Lombardia, Gianni Fava, il professor Gabriele Canali, docente all’Università Cattolica e direttore del </w:t>
      </w:r>
      <w:proofErr w:type="spellStart"/>
      <w:r w:rsidR="002F4097">
        <w:rPr>
          <w:rFonts w:ascii="Calibri" w:hAnsi="Calibri"/>
        </w:rPr>
        <w:t>Crefis</w:t>
      </w:r>
      <w:proofErr w:type="spellEnd"/>
      <w:r w:rsidR="002F4097">
        <w:rPr>
          <w:rFonts w:ascii="Calibri" w:hAnsi="Calibri"/>
        </w:rPr>
        <w:t>, il presidente di Confagricoltura Lombardia, Matteo Lasagna</w:t>
      </w:r>
      <w:r w:rsidR="00500EBF" w:rsidRPr="00F33477">
        <w:rPr>
          <w:rFonts w:ascii="Calibri" w:hAnsi="Calibri"/>
        </w:rPr>
        <w:t>.</w:t>
      </w:r>
    </w:p>
    <w:p w14:paraId="0FC952D7" w14:textId="77777777" w:rsidR="00171EB3" w:rsidRDefault="00F30D00" w:rsidP="00171EB3">
      <w:pPr>
        <w:jc w:val="both"/>
        <w:rPr>
          <w:rFonts w:ascii="Calibri" w:hAnsi="Calibri"/>
        </w:rPr>
      </w:pPr>
      <w:proofErr w:type="gramStart"/>
      <w:r>
        <w:rPr>
          <w:rFonts w:ascii="Calibri" w:hAnsi="Calibri"/>
        </w:rPr>
        <w:t>«</w:t>
      </w:r>
      <w:proofErr w:type="gramEnd"/>
      <w:r>
        <w:rPr>
          <w:rFonts w:ascii="Calibri" w:hAnsi="Calibri"/>
        </w:rPr>
        <w:t>Sarà</w:t>
      </w:r>
      <w:r w:rsidR="00500EBF">
        <w:rPr>
          <w:rFonts w:ascii="Calibri" w:hAnsi="Calibri"/>
        </w:rPr>
        <w:t xml:space="preserve"> un momento di confronto importante </w:t>
      </w:r>
      <w:r w:rsidR="00216A08">
        <w:rPr>
          <w:rFonts w:ascii="Calibri" w:hAnsi="Calibri"/>
        </w:rPr>
        <w:t xml:space="preserve">– afferma Serafino </w:t>
      </w:r>
      <w:proofErr w:type="spellStart"/>
      <w:r w:rsidR="00216A08">
        <w:rPr>
          <w:rFonts w:ascii="Calibri" w:hAnsi="Calibri"/>
        </w:rPr>
        <w:t>Valtulini</w:t>
      </w:r>
      <w:proofErr w:type="spellEnd"/>
      <w:r w:rsidR="00216A08">
        <w:rPr>
          <w:rFonts w:ascii="Calibri" w:hAnsi="Calibri"/>
        </w:rPr>
        <w:t>, allevatore di Orzivecchi e presidente della federazione regionale di p</w:t>
      </w:r>
      <w:r>
        <w:rPr>
          <w:rFonts w:ascii="Calibri" w:hAnsi="Calibri"/>
        </w:rPr>
        <w:t>rodotto di C</w:t>
      </w:r>
      <w:r w:rsidR="00216A08">
        <w:rPr>
          <w:rFonts w:ascii="Calibri" w:hAnsi="Calibri"/>
        </w:rPr>
        <w:t>onfagricoltura Lombardia</w:t>
      </w:r>
      <w:r>
        <w:rPr>
          <w:rFonts w:ascii="Calibri" w:hAnsi="Calibri"/>
        </w:rPr>
        <w:t xml:space="preserve"> – per </w:t>
      </w:r>
      <w:r w:rsidR="0025622B">
        <w:rPr>
          <w:rFonts w:ascii="Calibri" w:hAnsi="Calibri"/>
        </w:rPr>
        <w:t>impostare una politica</w:t>
      </w:r>
      <w:r w:rsidR="00171EB3">
        <w:rPr>
          <w:rFonts w:ascii="Calibri" w:hAnsi="Calibri"/>
        </w:rPr>
        <w:t xml:space="preserve"> di settore</w:t>
      </w:r>
      <w:r w:rsidR="0025622B">
        <w:rPr>
          <w:rFonts w:ascii="Calibri" w:hAnsi="Calibri"/>
        </w:rPr>
        <w:t xml:space="preserve"> condivisa </w:t>
      </w:r>
      <w:r w:rsidR="00171EB3">
        <w:rPr>
          <w:rFonts w:ascii="Calibri" w:hAnsi="Calibri"/>
        </w:rPr>
        <w:t>per i prossimi mesi».</w:t>
      </w:r>
    </w:p>
    <w:p w14:paraId="032862AF" w14:textId="61DF1749" w:rsidR="00675962" w:rsidRPr="00723439" w:rsidRDefault="00284013" w:rsidP="00171EB3">
      <w:pPr>
        <w:jc w:val="both"/>
        <w:rPr>
          <w:rFonts w:ascii="Calibri" w:hAnsi="Calibri"/>
          <w:b/>
        </w:rPr>
      </w:pPr>
      <w:r>
        <w:rPr>
          <w:rFonts w:ascii="Calibri" w:hAnsi="Calibri"/>
          <w:b/>
        </w:rPr>
        <w:t xml:space="preserve">Presidente </w:t>
      </w:r>
      <w:proofErr w:type="spellStart"/>
      <w:r>
        <w:rPr>
          <w:rFonts w:ascii="Calibri" w:hAnsi="Calibri"/>
          <w:b/>
        </w:rPr>
        <w:t>Valtulini</w:t>
      </w:r>
      <w:proofErr w:type="spellEnd"/>
      <w:r>
        <w:rPr>
          <w:rFonts w:ascii="Calibri" w:hAnsi="Calibri"/>
          <w:b/>
        </w:rPr>
        <w:t>, è</w:t>
      </w:r>
      <w:r w:rsidR="009F2A48" w:rsidRPr="00723439">
        <w:rPr>
          <w:rFonts w:ascii="Calibri" w:hAnsi="Calibri"/>
          <w:b/>
        </w:rPr>
        <w:t xml:space="preserve"> possibile spingersi anche a ipotizzare un andamento del mercato</w:t>
      </w:r>
      <w:r>
        <w:rPr>
          <w:rFonts w:ascii="Calibri" w:hAnsi="Calibri"/>
          <w:b/>
        </w:rPr>
        <w:t xml:space="preserve"> suinicolo per il</w:t>
      </w:r>
      <w:r w:rsidR="009F2A48" w:rsidRPr="00723439">
        <w:rPr>
          <w:rFonts w:ascii="Calibri" w:hAnsi="Calibri"/>
          <w:b/>
        </w:rPr>
        <w:t xml:space="preserve"> 2017?</w:t>
      </w:r>
    </w:p>
    <w:p w14:paraId="55937E93" w14:textId="4DA34DAA" w:rsidR="005A370E" w:rsidRDefault="009476AB" w:rsidP="00675962">
      <w:pPr>
        <w:jc w:val="both"/>
        <w:rPr>
          <w:rFonts w:ascii="Calibri" w:hAnsi="Calibri"/>
        </w:rPr>
      </w:pPr>
      <w:r>
        <w:rPr>
          <w:rFonts w:ascii="Calibri" w:hAnsi="Calibri"/>
        </w:rPr>
        <w:t>«</w:t>
      </w:r>
      <w:r w:rsidR="005A370E">
        <w:rPr>
          <w:rFonts w:ascii="Calibri" w:hAnsi="Calibri"/>
        </w:rPr>
        <w:t xml:space="preserve">Prevedere che cosa succederà nel 2017 al mercato dei suini è </w:t>
      </w:r>
      <w:proofErr w:type="gramStart"/>
      <w:r w:rsidR="005A370E">
        <w:rPr>
          <w:rFonts w:ascii="Calibri" w:hAnsi="Calibri"/>
        </w:rPr>
        <w:t>estremamente</w:t>
      </w:r>
      <w:proofErr w:type="gramEnd"/>
      <w:r w:rsidR="005A370E">
        <w:rPr>
          <w:rFonts w:ascii="Calibri" w:hAnsi="Calibri"/>
        </w:rPr>
        <w:t xml:space="preserve"> complesso. Anche in passato si è visto quanto sono stati facili i cambiamenti del mercato e l’andamento schizofrenico del comparto lattiero è stato ancora più evidente. Tuttavia, sono fiducioso che la politica pragmatica di Trump sfoci nella riapertura del mercato russo. Nel dialogo dovrà inserirsi necessariamente anche l’Unione europea, perché uno sbocco verso la Russia permetterebbe di alleggerire le pressioni al nostro interno».</w:t>
      </w:r>
    </w:p>
    <w:p w14:paraId="3D600BA6" w14:textId="3A3BE5E5" w:rsidR="005A370E" w:rsidRPr="0070289B" w:rsidRDefault="00B84814" w:rsidP="00675962">
      <w:pPr>
        <w:jc w:val="both"/>
        <w:rPr>
          <w:rFonts w:ascii="Calibri" w:hAnsi="Calibri"/>
          <w:b/>
        </w:rPr>
      </w:pPr>
      <w:r w:rsidRPr="0070289B">
        <w:rPr>
          <w:rFonts w:ascii="Calibri" w:hAnsi="Calibri"/>
          <w:b/>
        </w:rPr>
        <w:t>A livello internazionale la Cina rappresenterà ancora una valvola di sfogo?</w:t>
      </w:r>
    </w:p>
    <w:p w14:paraId="747B5369" w14:textId="5D1D41E6" w:rsidR="00B84814" w:rsidRDefault="00B84814" w:rsidP="00675962">
      <w:pPr>
        <w:jc w:val="both"/>
        <w:rPr>
          <w:rFonts w:ascii="Calibri" w:hAnsi="Calibri"/>
        </w:rPr>
      </w:pPr>
      <w:proofErr w:type="gramStart"/>
      <w:r>
        <w:rPr>
          <w:rFonts w:ascii="Calibri" w:hAnsi="Calibri"/>
        </w:rPr>
        <w:t>«</w:t>
      </w:r>
      <w:proofErr w:type="gramEnd"/>
      <w:r>
        <w:rPr>
          <w:rFonts w:ascii="Calibri" w:hAnsi="Calibri"/>
        </w:rPr>
        <w:t xml:space="preserve">Secondo gli esperti di mercato sembrerebbe di sì. L’Italia dovrebbe affrettarsi per conquistare nicchie di mercato importanti sia con le carni fresche </w:t>
      </w:r>
      <w:proofErr w:type="gramStart"/>
      <w:r>
        <w:rPr>
          <w:rFonts w:ascii="Calibri" w:hAnsi="Calibri"/>
        </w:rPr>
        <w:t>che</w:t>
      </w:r>
      <w:proofErr w:type="gramEnd"/>
      <w:r>
        <w:rPr>
          <w:rFonts w:ascii="Calibri" w:hAnsi="Calibri"/>
        </w:rPr>
        <w:t xml:space="preserve">, soprattutto, con la salumeria di qualità. </w:t>
      </w:r>
      <w:r w:rsidR="0070289B">
        <w:rPr>
          <w:rFonts w:ascii="Calibri" w:hAnsi="Calibri"/>
        </w:rPr>
        <w:t xml:space="preserve">Un accordo per l’export è stato raggiunto, bisogna </w:t>
      </w:r>
      <w:proofErr w:type="gramStart"/>
      <w:r w:rsidR="0070289B">
        <w:rPr>
          <w:rFonts w:ascii="Calibri" w:hAnsi="Calibri"/>
        </w:rPr>
        <w:t>concretizzare</w:t>
      </w:r>
      <w:proofErr w:type="gramEnd"/>
      <w:r w:rsidR="0070289B">
        <w:rPr>
          <w:rFonts w:ascii="Calibri" w:hAnsi="Calibri"/>
        </w:rPr>
        <w:t xml:space="preserve"> l’apertura al mercato cinese. Allo stesso tempo, sono convinto che si debba guardare con insistenza i mercati esteri, </w:t>
      </w:r>
      <w:proofErr w:type="gramStart"/>
      <w:r w:rsidR="0070289B">
        <w:rPr>
          <w:rFonts w:ascii="Calibri" w:hAnsi="Calibri"/>
        </w:rPr>
        <w:t>dal momento che</w:t>
      </w:r>
      <w:proofErr w:type="gramEnd"/>
      <w:r w:rsidR="0070289B">
        <w:rPr>
          <w:rFonts w:ascii="Calibri" w:hAnsi="Calibri"/>
        </w:rPr>
        <w:t xml:space="preserve"> i consumi in Italia stentano a riprendere».</w:t>
      </w:r>
    </w:p>
    <w:p w14:paraId="652BD1D2" w14:textId="5CA7CD97" w:rsidR="0070289B" w:rsidRPr="001A7CD8" w:rsidRDefault="004B6B79" w:rsidP="00675962">
      <w:pPr>
        <w:jc w:val="both"/>
        <w:rPr>
          <w:rFonts w:ascii="Calibri" w:hAnsi="Calibri"/>
          <w:b/>
        </w:rPr>
      </w:pPr>
      <w:r w:rsidRPr="001A7CD8">
        <w:rPr>
          <w:rFonts w:ascii="Calibri" w:hAnsi="Calibri"/>
          <w:b/>
        </w:rPr>
        <w:t>Una delle voci di costo che incide maggiormente sugli allevamenti è rappresentata dalla razione alimentare. Che segnali avete a riguardo?</w:t>
      </w:r>
    </w:p>
    <w:p w14:paraId="2C870E72" w14:textId="248641D0" w:rsidR="004B6B79" w:rsidRDefault="004B6B79" w:rsidP="00675962">
      <w:pPr>
        <w:jc w:val="both"/>
        <w:rPr>
          <w:rFonts w:ascii="Calibri" w:hAnsi="Calibri"/>
        </w:rPr>
      </w:pPr>
      <w:proofErr w:type="gramStart"/>
      <w:r>
        <w:rPr>
          <w:rFonts w:ascii="Calibri" w:hAnsi="Calibri"/>
        </w:rPr>
        <w:t>«</w:t>
      </w:r>
      <w:proofErr w:type="gramEnd"/>
      <w:r w:rsidR="006E753A">
        <w:rPr>
          <w:rFonts w:ascii="Calibri" w:hAnsi="Calibri"/>
        </w:rPr>
        <w:t>Partirei da un orizzonte più ampio. La congiuntura dovrebbe essere abbastanza favorevole. Il progetto Italico per la valorizzazione della carne suina è partito, nei giorni scorsi è stato costitui</w:t>
      </w:r>
      <w:r w:rsidR="008E18D0">
        <w:rPr>
          <w:rFonts w:ascii="Calibri" w:hAnsi="Calibri"/>
        </w:rPr>
        <w:t xml:space="preserve">to il Consorzio di garanzia del suino italiano e nelle prossime settimane si </w:t>
      </w:r>
      <w:proofErr w:type="gramStart"/>
      <w:r w:rsidR="008E18D0">
        <w:rPr>
          <w:rFonts w:ascii="Calibri" w:hAnsi="Calibri"/>
        </w:rPr>
        <w:t>dovrebbe</w:t>
      </w:r>
      <w:proofErr w:type="gramEnd"/>
      <w:r w:rsidR="008E18D0">
        <w:rPr>
          <w:rFonts w:ascii="Calibri" w:hAnsi="Calibri"/>
        </w:rPr>
        <w:t xml:space="preserve"> arrivare a definite uno o due disciplinari di produzione, i contratti annuali di fornitura della soia e del mais dovrebbero mantenersi al di sotto rispettivamente dei 350 e dei 200 euro alla tonnellata</w:t>
      </w:r>
      <w:r w:rsidR="00A955EC">
        <w:rPr>
          <w:rFonts w:ascii="Calibri" w:hAnsi="Calibri"/>
        </w:rPr>
        <w:t xml:space="preserve">. Non è </w:t>
      </w:r>
      <w:r w:rsidR="00A955EC">
        <w:rPr>
          <w:rFonts w:ascii="Calibri" w:hAnsi="Calibri"/>
        </w:rPr>
        <w:lastRenderedPageBreak/>
        <w:t>molto per i colleghi cerealicoltori, che soffrono la debolezza della congiuntura internazionale, ma per gli allevatori significa contenere le spese dell’alimentazione».</w:t>
      </w:r>
    </w:p>
    <w:p w14:paraId="2167C1E5" w14:textId="1FAC32F8" w:rsidR="00A955EC" w:rsidRPr="00A955EC" w:rsidRDefault="00A955EC" w:rsidP="00675962">
      <w:pPr>
        <w:jc w:val="both"/>
        <w:rPr>
          <w:rFonts w:ascii="Calibri" w:hAnsi="Calibri"/>
          <w:b/>
        </w:rPr>
      </w:pPr>
      <w:r w:rsidRPr="00A955EC">
        <w:rPr>
          <w:rFonts w:ascii="Calibri" w:hAnsi="Calibri"/>
          <w:b/>
        </w:rPr>
        <w:t xml:space="preserve">Ha parlato di progetto Italico e di Consorzio di garanzia </w:t>
      </w:r>
      <w:proofErr w:type="gramStart"/>
      <w:r w:rsidRPr="00A955EC">
        <w:rPr>
          <w:rFonts w:ascii="Calibri" w:hAnsi="Calibri"/>
          <w:b/>
        </w:rPr>
        <w:t>del</w:t>
      </w:r>
      <w:proofErr w:type="gramEnd"/>
      <w:r w:rsidRPr="00A955EC">
        <w:rPr>
          <w:rFonts w:ascii="Calibri" w:hAnsi="Calibri"/>
          <w:b/>
        </w:rPr>
        <w:t xml:space="preserve"> suino italiano. Entrambi mirano a tracciare e valorizzare la carne del suino nato, allevato e macellato in Italia. Sul primo sembra avere scommesso più Coldiretti, sul secondo più la Confagricoltura. Quali sono le differenze fra i due?</w:t>
      </w:r>
    </w:p>
    <w:p w14:paraId="4E7F2314" w14:textId="77777777" w:rsidR="00B41AFB" w:rsidRDefault="008C0F1B" w:rsidP="00B41AFB">
      <w:pPr>
        <w:jc w:val="both"/>
        <w:rPr>
          <w:rFonts w:ascii="Calibri" w:hAnsi="Calibri"/>
        </w:rPr>
      </w:pPr>
      <w:proofErr w:type="gramStart"/>
      <w:r>
        <w:rPr>
          <w:rFonts w:ascii="Calibri" w:hAnsi="Calibri"/>
        </w:rPr>
        <w:t>«</w:t>
      </w:r>
      <w:proofErr w:type="gramEnd"/>
      <w:r w:rsidR="00B41AFB">
        <w:rPr>
          <w:rFonts w:ascii="Calibri" w:hAnsi="Calibri"/>
        </w:rPr>
        <w:t>L</w:t>
      </w:r>
      <w:r>
        <w:rPr>
          <w:rFonts w:ascii="Calibri" w:hAnsi="Calibri"/>
        </w:rPr>
        <w:t>a differenza è</w:t>
      </w:r>
      <w:r w:rsidR="00B41AFB">
        <w:rPr>
          <w:rFonts w:ascii="Calibri" w:hAnsi="Calibri"/>
        </w:rPr>
        <w:t xml:space="preserve"> </w:t>
      </w:r>
      <w:r>
        <w:rPr>
          <w:rFonts w:ascii="Calibri" w:hAnsi="Calibri"/>
        </w:rPr>
        <w:t xml:space="preserve">che il disciplinare </w:t>
      </w:r>
      <w:r w:rsidR="00B41AFB">
        <w:rPr>
          <w:rFonts w:ascii="Calibri" w:hAnsi="Calibri"/>
        </w:rPr>
        <w:t>del Consor</w:t>
      </w:r>
      <w:r>
        <w:rPr>
          <w:rFonts w:ascii="Calibri" w:hAnsi="Calibri"/>
        </w:rPr>
        <w:t>z</w:t>
      </w:r>
      <w:r w:rsidR="00B41AFB">
        <w:rPr>
          <w:rFonts w:ascii="Calibri" w:hAnsi="Calibri"/>
        </w:rPr>
        <w:t>i</w:t>
      </w:r>
      <w:r>
        <w:rPr>
          <w:rFonts w:ascii="Calibri" w:hAnsi="Calibri"/>
        </w:rPr>
        <w:t>o</w:t>
      </w:r>
      <w:r w:rsidR="00B41AFB">
        <w:rPr>
          <w:rFonts w:ascii="Calibri" w:hAnsi="Calibri"/>
        </w:rPr>
        <w:t xml:space="preserve"> di garanzia del suino italiano</w:t>
      </w:r>
      <w:r>
        <w:rPr>
          <w:rFonts w:ascii="Calibri" w:hAnsi="Calibri"/>
        </w:rPr>
        <w:t xml:space="preserve"> </w:t>
      </w:r>
      <w:r w:rsidR="00B41AFB">
        <w:rPr>
          <w:rFonts w:ascii="Calibri" w:hAnsi="Calibri"/>
        </w:rPr>
        <w:t>è gestito diret</w:t>
      </w:r>
      <w:r>
        <w:rPr>
          <w:rFonts w:ascii="Calibri" w:hAnsi="Calibri"/>
        </w:rPr>
        <w:t xml:space="preserve">tamente dagli allevatori e non da una </w:t>
      </w:r>
      <w:r w:rsidR="00B41AFB">
        <w:rPr>
          <w:rFonts w:ascii="Calibri" w:hAnsi="Calibri"/>
        </w:rPr>
        <w:t>società</w:t>
      </w:r>
      <w:r>
        <w:rPr>
          <w:rFonts w:ascii="Calibri" w:hAnsi="Calibri"/>
        </w:rPr>
        <w:t xml:space="preserve"> </w:t>
      </w:r>
      <w:r w:rsidR="00B41AFB">
        <w:rPr>
          <w:rFonts w:ascii="Calibri" w:hAnsi="Calibri"/>
        </w:rPr>
        <w:t xml:space="preserve">legata </w:t>
      </w:r>
      <w:r>
        <w:rPr>
          <w:rFonts w:ascii="Calibri" w:hAnsi="Calibri"/>
        </w:rPr>
        <w:t>al consorzio di tutela</w:t>
      </w:r>
      <w:r w:rsidR="00B41AFB">
        <w:rPr>
          <w:rFonts w:ascii="Calibri" w:hAnsi="Calibri"/>
        </w:rPr>
        <w:t xml:space="preserve"> del Prosciutto di San Daniele</w:t>
      </w:r>
      <w:r>
        <w:rPr>
          <w:rFonts w:ascii="Calibri" w:hAnsi="Calibri"/>
        </w:rPr>
        <w:t>.</w:t>
      </w:r>
      <w:r w:rsidR="00B41AFB">
        <w:rPr>
          <w:rFonts w:ascii="Calibri" w:hAnsi="Calibri"/>
        </w:rPr>
        <w:t xml:space="preserve"> Desideriamo </w:t>
      </w:r>
      <w:r>
        <w:rPr>
          <w:rFonts w:ascii="Calibri" w:hAnsi="Calibri"/>
        </w:rPr>
        <w:t xml:space="preserve">tutelare tutte le produzioni del suino, </w:t>
      </w:r>
      <w:r w:rsidR="00B41AFB">
        <w:rPr>
          <w:rFonts w:ascii="Calibri" w:hAnsi="Calibri"/>
        </w:rPr>
        <w:t xml:space="preserve">ora </w:t>
      </w:r>
      <w:r>
        <w:rPr>
          <w:rFonts w:ascii="Calibri" w:hAnsi="Calibri"/>
        </w:rPr>
        <w:t>vedremo se con un unico disciplinare o con due</w:t>
      </w:r>
      <w:r w:rsidR="00B41AFB">
        <w:rPr>
          <w:rFonts w:ascii="Calibri" w:hAnsi="Calibri"/>
        </w:rPr>
        <w:t xml:space="preserve"> disciplinari diversi per il circuito </w:t>
      </w:r>
      <w:proofErr w:type="spellStart"/>
      <w:r w:rsidR="00B41AFB">
        <w:rPr>
          <w:rFonts w:ascii="Calibri" w:hAnsi="Calibri"/>
        </w:rPr>
        <w:t>Dop</w:t>
      </w:r>
      <w:proofErr w:type="spellEnd"/>
      <w:r w:rsidR="00B41AFB">
        <w:rPr>
          <w:rFonts w:ascii="Calibri" w:hAnsi="Calibri"/>
        </w:rPr>
        <w:t xml:space="preserve"> e non </w:t>
      </w:r>
      <w:proofErr w:type="spellStart"/>
      <w:proofErr w:type="gramStart"/>
      <w:r w:rsidR="00B41AFB">
        <w:rPr>
          <w:rFonts w:ascii="Calibri" w:hAnsi="Calibri"/>
        </w:rPr>
        <w:t>D</w:t>
      </w:r>
      <w:r>
        <w:rPr>
          <w:rFonts w:ascii="Calibri" w:hAnsi="Calibri"/>
        </w:rPr>
        <w:t>op</w:t>
      </w:r>
      <w:proofErr w:type="spellEnd"/>
      <w:r>
        <w:rPr>
          <w:rFonts w:ascii="Calibri" w:hAnsi="Calibri"/>
        </w:rPr>
        <w:t>.</w:t>
      </w:r>
      <w:proofErr w:type="gramEnd"/>
      <w:r>
        <w:rPr>
          <w:rFonts w:ascii="Calibri" w:hAnsi="Calibri"/>
        </w:rPr>
        <w:t xml:space="preserve"> </w:t>
      </w:r>
      <w:r w:rsidR="00B41AFB">
        <w:rPr>
          <w:rFonts w:ascii="Calibri" w:hAnsi="Calibri"/>
        </w:rPr>
        <w:t>quello che ci preme è raggiungere il consumatore con un prodotto ottenuto da un suino nato, allevato e macellato in Italia, garantito da organismi di controlli snelli».</w:t>
      </w:r>
    </w:p>
    <w:p w14:paraId="78CE79D2" w14:textId="0849E63F" w:rsidR="00D23B84" w:rsidRPr="00723439" w:rsidRDefault="00FF109E" w:rsidP="00B41AFB">
      <w:pPr>
        <w:jc w:val="both"/>
        <w:rPr>
          <w:rFonts w:ascii="Calibri" w:hAnsi="Calibri"/>
          <w:b/>
        </w:rPr>
      </w:pPr>
      <w:r>
        <w:rPr>
          <w:rFonts w:ascii="Calibri" w:hAnsi="Calibri"/>
          <w:b/>
        </w:rPr>
        <w:t>Qual è la sfida della suinicoltura</w:t>
      </w:r>
      <w:r w:rsidR="000927C6" w:rsidRPr="00723439">
        <w:rPr>
          <w:rFonts w:ascii="Calibri" w:hAnsi="Calibri"/>
          <w:b/>
        </w:rPr>
        <w:t>: produrre di più o</w:t>
      </w:r>
      <w:r w:rsidR="00D23B84" w:rsidRPr="00723439">
        <w:rPr>
          <w:rFonts w:ascii="Calibri" w:hAnsi="Calibri"/>
          <w:b/>
        </w:rPr>
        <w:t xml:space="preserve"> </w:t>
      </w:r>
      <w:proofErr w:type="gramStart"/>
      <w:r w:rsidR="00D23B84" w:rsidRPr="00723439">
        <w:rPr>
          <w:rFonts w:ascii="Calibri" w:hAnsi="Calibri"/>
          <w:b/>
        </w:rPr>
        <w:t>produrre</w:t>
      </w:r>
      <w:proofErr w:type="gramEnd"/>
      <w:r w:rsidR="00D23B84" w:rsidRPr="00723439">
        <w:rPr>
          <w:rFonts w:ascii="Calibri" w:hAnsi="Calibri"/>
          <w:b/>
        </w:rPr>
        <w:t xml:space="preserve"> meglio?</w:t>
      </w:r>
    </w:p>
    <w:p w14:paraId="5BEECE1F" w14:textId="77777777" w:rsidR="00D83103" w:rsidRDefault="00FF109E" w:rsidP="00D83103">
      <w:pPr>
        <w:jc w:val="both"/>
        <w:rPr>
          <w:rFonts w:ascii="Calibri" w:hAnsi="Calibri"/>
        </w:rPr>
      </w:pPr>
      <w:r>
        <w:rPr>
          <w:rFonts w:ascii="Calibri" w:hAnsi="Calibri"/>
        </w:rPr>
        <w:t>«</w:t>
      </w:r>
      <w:r w:rsidR="001B4671">
        <w:rPr>
          <w:rFonts w:ascii="Calibri" w:hAnsi="Calibri"/>
        </w:rPr>
        <w:t>Prima di tutto</w:t>
      </w:r>
      <w:r>
        <w:rPr>
          <w:rFonts w:ascii="Calibri" w:hAnsi="Calibri"/>
        </w:rPr>
        <w:t>, se posso fare una battuta, è riuscire a percepire il p</w:t>
      </w:r>
      <w:r w:rsidRPr="00FF109E">
        <w:rPr>
          <w:rFonts w:ascii="Calibri" w:hAnsi="Calibri"/>
        </w:rPr>
        <w:t>remio</w:t>
      </w:r>
      <w:r>
        <w:rPr>
          <w:rFonts w:ascii="Calibri" w:hAnsi="Calibri"/>
        </w:rPr>
        <w:t xml:space="preserve"> previsto dal ministero delle Politiche agricole di 45 euro, destinato</w:t>
      </w:r>
      <w:r w:rsidRPr="00FF109E">
        <w:rPr>
          <w:rFonts w:ascii="Calibri" w:hAnsi="Calibri"/>
        </w:rPr>
        <w:t xml:space="preserve"> </w:t>
      </w:r>
      <w:proofErr w:type="gramStart"/>
      <w:r w:rsidRPr="00FF109E">
        <w:rPr>
          <w:rFonts w:ascii="Calibri" w:hAnsi="Calibri"/>
        </w:rPr>
        <w:t>a</w:t>
      </w:r>
      <w:r>
        <w:rPr>
          <w:rFonts w:ascii="Calibri" w:hAnsi="Calibri"/>
        </w:rPr>
        <w:t>d</w:t>
      </w:r>
      <w:proofErr w:type="gramEnd"/>
      <w:r>
        <w:rPr>
          <w:rFonts w:ascii="Calibri" w:hAnsi="Calibri"/>
        </w:rPr>
        <w:t xml:space="preserve"> ogni </w:t>
      </w:r>
      <w:r w:rsidRPr="00FF109E">
        <w:rPr>
          <w:rFonts w:ascii="Calibri" w:hAnsi="Calibri"/>
        </w:rPr>
        <w:t>scrofa in lattazione da marzo a giugno</w:t>
      </w:r>
      <w:r>
        <w:rPr>
          <w:rFonts w:ascii="Calibri" w:hAnsi="Calibri"/>
        </w:rPr>
        <w:t xml:space="preserve">. C’è uno stanziamento per il settore suinicolo di 8,3 milioni di euro per la suinicoltura nel 2017, è un’iniezione per </w:t>
      </w:r>
      <w:r w:rsidR="00D83103">
        <w:rPr>
          <w:rFonts w:ascii="Calibri" w:hAnsi="Calibri"/>
        </w:rPr>
        <w:t>mantenere vivo il</w:t>
      </w:r>
      <w:r w:rsidR="002E4C6B">
        <w:rPr>
          <w:rFonts w:ascii="Calibri" w:hAnsi="Calibri"/>
        </w:rPr>
        <w:t xml:space="preserve"> comparto</w:t>
      </w:r>
      <w:r w:rsidR="00D83103">
        <w:rPr>
          <w:rFonts w:ascii="Calibri" w:hAnsi="Calibri"/>
        </w:rPr>
        <w:t>, dopo la contrazione del numero di scrofe che c’è stata in questi anni.</w:t>
      </w:r>
    </w:p>
    <w:p w14:paraId="49DC91F6" w14:textId="6570E5A5" w:rsidR="00D83103" w:rsidRDefault="00D83103" w:rsidP="00D83103">
      <w:pPr>
        <w:jc w:val="both"/>
        <w:rPr>
          <w:rFonts w:ascii="Calibri" w:hAnsi="Calibri"/>
        </w:rPr>
      </w:pPr>
      <w:r>
        <w:rPr>
          <w:rFonts w:ascii="Calibri" w:hAnsi="Calibri"/>
        </w:rPr>
        <w:t>Il futuro però ci impone di</w:t>
      </w:r>
      <w:r w:rsidR="00723439">
        <w:rPr>
          <w:rFonts w:ascii="Calibri" w:hAnsi="Calibri"/>
        </w:rPr>
        <w:t xml:space="preserve"> ce</w:t>
      </w:r>
      <w:r>
        <w:rPr>
          <w:rFonts w:ascii="Calibri" w:hAnsi="Calibri"/>
        </w:rPr>
        <w:t>r</w:t>
      </w:r>
      <w:r w:rsidR="00723439">
        <w:rPr>
          <w:rFonts w:ascii="Calibri" w:hAnsi="Calibri"/>
        </w:rPr>
        <w:t>tificare la qualità</w:t>
      </w:r>
      <w:r>
        <w:rPr>
          <w:rFonts w:ascii="Calibri" w:hAnsi="Calibri"/>
        </w:rPr>
        <w:t xml:space="preserve"> del suino italiano, facendo capire al consumatore il valore aggiunto del Made in </w:t>
      </w:r>
      <w:proofErr w:type="spellStart"/>
      <w:r>
        <w:rPr>
          <w:rFonts w:ascii="Calibri" w:hAnsi="Calibri"/>
        </w:rPr>
        <w:t>Italy</w:t>
      </w:r>
      <w:proofErr w:type="spellEnd"/>
      <w:r>
        <w:rPr>
          <w:rFonts w:ascii="Calibri" w:hAnsi="Calibri"/>
        </w:rPr>
        <w:t xml:space="preserve"> s</w:t>
      </w:r>
      <w:r w:rsidR="00723439">
        <w:rPr>
          <w:rFonts w:ascii="Calibri" w:hAnsi="Calibri"/>
        </w:rPr>
        <w:t>ulla carne, i salumi e i prosciutti. In</w:t>
      </w:r>
      <w:r>
        <w:rPr>
          <w:rFonts w:ascii="Calibri" w:hAnsi="Calibri"/>
        </w:rPr>
        <w:t xml:space="preserve"> parallelo</w:t>
      </w:r>
      <w:r w:rsidR="00723439">
        <w:rPr>
          <w:rFonts w:ascii="Calibri" w:hAnsi="Calibri"/>
        </w:rPr>
        <w:t>,</w:t>
      </w:r>
      <w:r>
        <w:rPr>
          <w:rFonts w:ascii="Calibri" w:hAnsi="Calibri"/>
        </w:rPr>
        <w:t xml:space="preserve"> la filiera dovrà fornire</w:t>
      </w:r>
      <w:r w:rsidR="00723439">
        <w:rPr>
          <w:rFonts w:ascii="Calibri" w:hAnsi="Calibri"/>
        </w:rPr>
        <w:t xml:space="preserve"> quello che la platea va reclamando,</w:t>
      </w:r>
      <w:r>
        <w:rPr>
          <w:rFonts w:ascii="Calibri" w:hAnsi="Calibri"/>
        </w:rPr>
        <w:t xml:space="preserve"> cioè il rispetto delle norme sul benessere animale o il controllo nell’uso degli antibiotici. In questi anni la suinicoltura lombarda ha raggiunto l’indennità per la malattia di </w:t>
      </w:r>
      <w:proofErr w:type="spellStart"/>
      <w:r>
        <w:rPr>
          <w:rFonts w:ascii="Calibri" w:hAnsi="Calibri"/>
        </w:rPr>
        <w:t>Aujieszki</w:t>
      </w:r>
      <w:proofErr w:type="spellEnd"/>
      <w:r>
        <w:rPr>
          <w:rFonts w:ascii="Calibri" w:hAnsi="Calibri"/>
        </w:rPr>
        <w:t xml:space="preserve">, sta portando avanti progetti legati al miglioramento della </w:t>
      </w:r>
      <w:proofErr w:type="spellStart"/>
      <w:r>
        <w:rPr>
          <w:rFonts w:ascii="Calibri" w:hAnsi="Calibri"/>
        </w:rPr>
        <w:t>biosicurezza</w:t>
      </w:r>
      <w:proofErr w:type="spellEnd"/>
      <w:r>
        <w:rPr>
          <w:rFonts w:ascii="Calibri" w:hAnsi="Calibri"/>
        </w:rPr>
        <w:t xml:space="preserve">, alla gestione corretta del farmaco, Confagricoltura sta studiando modelli di gestione degli allevamenti più efficienti, </w:t>
      </w:r>
      <w:r w:rsidR="001C6803">
        <w:rPr>
          <w:rFonts w:ascii="Calibri" w:hAnsi="Calibri"/>
        </w:rPr>
        <w:t>eppure non riusciamo a sconfiggere l’immagine negativa che i media rilanciano.</w:t>
      </w:r>
      <w:r w:rsidR="00270E63">
        <w:rPr>
          <w:rFonts w:ascii="Calibri" w:hAnsi="Calibri"/>
        </w:rPr>
        <w:t xml:space="preserve"> Ma in questo </w:t>
      </w:r>
      <w:proofErr w:type="gramStart"/>
      <w:r w:rsidR="00270E63">
        <w:rPr>
          <w:rFonts w:ascii="Calibri" w:hAnsi="Calibri"/>
        </w:rPr>
        <w:t>mood</w:t>
      </w:r>
      <w:proofErr w:type="gramEnd"/>
      <w:r w:rsidR="00270E63">
        <w:rPr>
          <w:rFonts w:ascii="Calibri" w:hAnsi="Calibri"/>
        </w:rPr>
        <w:t xml:space="preserve"> si scredita una filiera che dà occupazione a oltre 200mila lavoratori.</w:t>
      </w:r>
      <w:r w:rsidR="001C6803">
        <w:rPr>
          <w:rFonts w:ascii="Calibri" w:hAnsi="Calibri"/>
        </w:rPr>
        <w:t xml:space="preserve"> C’è anche un altro elemento che mi prem</w:t>
      </w:r>
      <w:r w:rsidR="00270E63">
        <w:rPr>
          <w:rFonts w:ascii="Calibri" w:hAnsi="Calibri"/>
        </w:rPr>
        <w:t>e</w:t>
      </w:r>
      <w:r w:rsidR="001C6803">
        <w:rPr>
          <w:rFonts w:ascii="Calibri" w:hAnsi="Calibri"/>
        </w:rPr>
        <w:t xml:space="preserve"> sottolineare».</w:t>
      </w:r>
    </w:p>
    <w:p w14:paraId="134208C3" w14:textId="3407FBE0" w:rsidR="001C6803" w:rsidRPr="00270E63" w:rsidRDefault="001C6803" w:rsidP="00D83103">
      <w:pPr>
        <w:jc w:val="both"/>
        <w:rPr>
          <w:rFonts w:ascii="Calibri" w:hAnsi="Calibri"/>
          <w:b/>
        </w:rPr>
      </w:pPr>
      <w:r w:rsidRPr="00270E63">
        <w:rPr>
          <w:rFonts w:ascii="Calibri" w:hAnsi="Calibri"/>
          <w:b/>
        </w:rPr>
        <w:t>Quale?</w:t>
      </w:r>
    </w:p>
    <w:p w14:paraId="6F8EED19" w14:textId="77777777" w:rsidR="00270E63" w:rsidRDefault="001C6803" w:rsidP="00270E63">
      <w:pPr>
        <w:jc w:val="both"/>
        <w:rPr>
          <w:rFonts w:ascii="Calibri" w:hAnsi="Calibri"/>
        </w:rPr>
      </w:pPr>
      <w:r>
        <w:rPr>
          <w:rFonts w:ascii="Calibri" w:hAnsi="Calibri"/>
        </w:rPr>
        <w:t>«</w:t>
      </w:r>
      <w:r w:rsidR="00270E63">
        <w:rPr>
          <w:rFonts w:ascii="Calibri" w:hAnsi="Calibri"/>
        </w:rPr>
        <w:t xml:space="preserve">Rientra nella casistica I </w:t>
      </w:r>
      <w:proofErr w:type="spellStart"/>
      <w:r w:rsidR="00270E63">
        <w:rPr>
          <w:rFonts w:ascii="Calibri" w:hAnsi="Calibri"/>
        </w:rPr>
        <w:t>have</w:t>
      </w:r>
      <w:proofErr w:type="spellEnd"/>
      <w:r w:rsidR="00270E63">
        <w:rPr>
          <w:rFonts w:ascii="Calibri" w:hAnsi="Calibri"/>
        </w:rPr>
        <w:t xml:space="preserve"> a </w:t>
      </w:r>
      <w:proofErr w:type="spellStart"/>
      <w:proofErr w:type="gramStart"/>
      <w:r w:rsidR="00270E63">
        <w:rPr>
          <w:rFonts w:ascii="Calibri" w:hAnsi="Calibri"/>
        </w:rPr>
        <w:t>dream</w:t>
      </w:r>
      <w:proofErr w:type="spellEnd"/>
      <w:proofErr w:type="gramEnd"/>
      <w:r w:rsidR="00270E63">
        <w:rPr>
          <w:rFonts w:ascii="Calibri" w:hAnsi="Calibri"/>
        </w:rPr>
        <w:t>, ho un sogno: una visione strategica e condivisa sulla programmazione fra organizzazioni di produttori e macelli. Serve una marcia compatta per raggiungere il consumatore».</w:t>
      </w:r>
    </w:p>
    <w:p w14:paraId="52C7AD30" w14:textId="592AD06A" w:rsidR="00675962" w:rsidRPr="00723439" w:rsidRDefault="00675962" w:rsidP="00270E63">
      <w:pPr>
        <w:jc w:val="both"/>
        <w:rPr>
          <w:rFonts w:ascii="Calibri" w:hAnsi="Calibri"/>
          <w:b/>
        </w:rPr>
      </w:pPr>
      <w:r w:rsidRPr="00723439">
        <w:rPr>
          <w:rFonts w:ascii="Calibri" w:hAnsi="Calibri"/>
          <w:b/>
        </w:rPr>
        <w:t>Quali suggerimenti dare agli allevatori per migliorare la sostenibilità in azienda?</w:t>
      </w:r>
    </w:p>
    <w:p w14:paraId="39D48C46" w14:textId="19AF9355" w:rsidR="00235BE2" w:rsidRDefault="000678DD" w:rsidP="00675962">
      <w:pPr>
        <w:jc w:val="both"/>
        <w:rPr>
          <w:rFonts w:ascii="Calibri" w:hAnsi="Calibri"/>
        </w:rPr>
      </w:pPr>
      <w:proofErr w:type="gramStart"/>
      <w:r>
        <w:rPr>
          <w:rFonts w:ascii="Calibri" w:hAnsi="Calibri"/>
        </w:rPr>
        <w:t>«</w:t>
      </w:r>
      <w:proofErr w:type="gramEnd"/>
      <w:r w:rsidR="00235BE2">
        <w:rPr>
          <w:rFonts w:ascii="Calibri" w:hAnsi="Calibri"/>
        </w:rPr>
        <w:t xml:space="preserve">Bisogna operare accorgimenti su tutti i fronti e comunicarli al consumatore. Il risetto dell’ambiente e del benessere animale, se sono certificati, </w:t>
      </w:r>
      <w:proofErr w:type="gramStart"/>
      <w:r w:rsidR="00235BE2">
        <w:rPr>
          <w:rFonts w:ascii="Calibri" w:hAnsi="Calibri"/>
        </w:rPr>
        <w:t>devono</w:t>
      </w:r>
      <w:proofErr w:type="gramEnd"/>
      <w:r w:rsidR="00235BE2">
        <w:rPr>
          <w:rFonts w:ascii="Calibri" w:hAnsi="Calibri"/>
        </w:rPr>
        <w:t xml:space="preserve"> poter assicurare all’allevatore un ritorno economico. Mi concentrerei su alcuni suggerimenti: è sempre più necessaria una sanitizzazione completa dei camion che dai macelli raggiungono gli allevamenti. Solo con una disinfezione totale si riducono i rischi che circolino le malattie, dalla </w:t>
      </w:r>
      <w:proofErr w:type="spellStart"/>
      <w:r w:rsidR="00235BE2">
        <w:rPr>
          <w:rFonts w:ascii="Calibri" w:hAnsi="Calibri"/>
        </w:rPr>
        <w:t>Ped</w:t>
      </w:r>
      <w:proofErr w:type="spellEnd"/>
      <w:r w:rsidR="00235BE2">
        <w:rPr>
          <w:rFonts w:ascii="Calibri" w:hAnsi="Calibri"/>
        </w:rPr>
        <w:t xml:space="preserve"> alla vescicolare. E poi bisogna ridurre i passaggi per certificare gli allevamenti circa il benessere ambientale e sanitario, in modo da contenere i costi».</w:t>
      </w:r>
    </w:p>
    <w:p w14:paraId="234F41CD" w14:textId="1A4855D6" w:rsidR="00AF50B6" w:rsidRPr="000B35CD" w:rsidRDefault="00235BE2" w:rsidP="00675962">
      <w:pPr>
        <w:jc w:val="both"/>
        <w:rPr>
          <w:rFonts w:ascii="Calibri" w:hAnsi="Calibri"/>
          <w:b/>
        </w:rPr>
      </w:pPr>
      <w:r>
        <w:rPr>
          <w:rFonts w:ascii="Calibri" w:hAnsi="Calibri"/>
          <w:b/>
        </w:rPr>
        <w:t>Negli anni scorsi la</w:t>
      </w:r>
      <w:r w:rsidR="00151FF0" w:rsidRPr="000B35CD">
        <w:rPr>
          <w:rFonts w:ascii="Calibri" w:hAnsi="Calibri"/>
          <w:b/>
        </w:rPr>
        <w:t xml:space="preserve"> soccida</w:t>
      </w:r>
      <w:r w:rsidR="009F2A48" w:rsidRPr="000B35CD">
        <w:rPr>
          <w:rFonts w:ascii="Calibri" w:hAnsi="Calibri"/>
          <w:b/>
        </w:rPr>
        <w:t xml:space="preserve"> è </w:t>
      </w:r>
      <w:r>
        <w:rPr>
          <w:rFonts w:ascii="Calibri" w:hAnsi="Calibri"/>
          <w:b/>
        </w:rPr>
        <w:t>cresciuta molto. Oggi sembra invece stazionaria. È così</w:t>
      </w:r>
      <w:r w:rsidR="00151FF0" w:rsidRPr="000B35CD">
        <w:rPr>
          <w:rFonts w:ascii="Calibri" w:hAnsi="Calibri"/>
          <w:b/>
        </w:rPr>
        <w:t>?</w:t>
      </w:r>
    </w:p>
    <w:p w14:paraId="0BD16DF6" w14:textId="2DE757B6" w:rsidR="009F2A48" w:rsidRDefault="00235BE2" w:rsidP="00B64EBD">
      <w:pPr>
        <w:jc w:val="both"/>
        <w:rPr>
          <w:rFonts w:ascii="Calibri" w:hAnsi="Calibri"/>
        </w:rPr>
      </w:pPr>
      <w:proofErr w:type="gramStart"/>
      <w:r>
        <w:rPr>
          <w:rFonts w:ascii="Calibri" w:hAnsi="Calibri"/>
        </w:rPr>
        <w:t>«</w:t>
      </w:r>
      <w:proofErr w:type="gramEnd"/>
      <w:r w:rsidR="00325C35">
        <w:rPr>
          <w:rFonts w:ascii="Calibri" w:hAnsi="Calibri"/>
        </w:rPr>
        <w:t>Sembrerebbe di sì.</w:t>
      </w:r>
      <w:r w:rsidR="0007235F">
        <w:rPr>
          <w:rFonts w:ascii="Calibri" w:hAnsi="Calibri"/>
        </w:rPr>
        <w:t xml:space="preserve"> È anche cambiato l’approccio, in alcuni casi. Per una decina d’anni la soccida è stata vissuta come una forma di ripiego dagli allevatori</w:t>
      </w:r>
      <w:r w:rsidR="00B64EBD">
        <w:rPr>
          <w:rFonts w:ascii="Calibri" w:hAnsi="Calibri"/>
        </w:rPr>
        <w:t xml:space="preserve">, oggi ci sono invece soggetti che lo fanno per scelta, per avere un reddito fisso e non esporsi alle oscillazioni del mercato. </w:t>
      </w:r>
      <w:proofErr w:type="gramStart"/>
      <w:r w:rsidR="00B64EBD">
        <w:rPr>
          <w:rFonts w:ascii="Calibri" w:hAnsi="Calibri"/>
        </w:rPr>
        <w:t>il</w:t>
      </w:r>
      <w:proofErr w:type="gramEnd"/>
      <w:r w:rsidR="00B64EBD">
        <w:rPr>
          <w:rFonts w:ascii="Calibri" w:hAnsi="Calibri"/>
        </w:rPr>
        <w:t xml:space="preserve"> mio auspicio è che non vi sia </w:t>
      </w:r>
      <w:r w:rsidR="00B64EBD">
        <w:rPr>
          <w:rFonts w:ascii="Calibri" w:hAnsi="Calibri"/>
        </w:rPr>
        <w:t xml:space="preserve">una recrudescenza delle clausole contrattuali </w:t>
      </w:r>
      <w:r w:rsidR="00B64EBD">
        <w:rPr>
          <w:rFonts w:ascii="Calibri" w:hAnsi="Calibri"/>
        </w:rPr>
        <w:t>su</w:t>
      </w:r>
      <w:r w:rsidR="00B64EBD">
        <w:rPr>
          <w:rFonts w:ascii="Calibri" w:hAnsi="Calibri"/>
        </w:rPr>
        <w:t>lle condizioni economiche</w:t>
      </w:r>
      <w:r w:rsidR="00B64EBD">
        <w:rPr>
          <w:rFonts w:ascii="Calibri" w:hAnsi="Calibri"/>
        </w:rPr>
        <w:t xml:space="preserve"> stabilite dai soccidanti».</w:t>
      </w:r>
    </w:p>
    <w:p w14:paraId="03FB1D18" w14:textId="77777777" w:rsidR="00675962" w:rsidRPr="00513D2C" w:rsidRDefault="00675962" w:rsidP="00675962">
      <w:pPr>
        <w:jc w:val="both"/>
        <w:rPr>
          <w:rFonts w:ascii="Calibri" w:hAnsi="Calibri"/>
        </w:rPr>
      </w:pPr>
    </w:p>
    <w:sectPr w:rsidR="00675962" w:rsidRPr="00513D2C" w:rsidSect="006A6822">
      <w:headerReference w:type="default" r:id="rId7"/>
      <w:footerReference w:type="default" r:id="rId8"/>
      <w:pgSz w:w="11900" w:h="16840"/>
      <w:pgMar w:top="2945" w:right="1134" w:bottom="1134" w:left="1134" w:header="708" w:footer="4"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473D50" w14:textId="77777777" w:rsidR="001C6803" w:rsidRDefault="001C6803">
      <w:r>
        <w:separator/>
      </w:r>
    </w:p>
  </w:endnote>
  <w:endnote w:type="continuationSeparator" w:id="0">
    <w:p w14:paraId="6F84DC90" w14:textId="77777777" w:rsidR="001C6803" w:rsidRDefault="001C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89433" w14:textId="77777777" w:rsidR="001C6803" w:rsidRPr="00541FFD" w:rsidRDefault="001C6803" w:rsidP="006A6822">
    <w:pPr>
      <w:pStyle w:val="Pidipagina"/>
      <w:jc w:val="center"/>
      <w:rPr>
        <w:rFonts w:ascii="Futura" w:hAnsi="Futura"/>
        <w:sz w:val="18"/>
      </w:rPr>
    </w:pPr>
    <w:proofErr w:type="gramStart"/>
    <w:r w:rsidRPr="00541FFD">
      <w:rPr>
        <w:rFonts w:ascii="Futura" w:hAnsi="Futura"/>
        <w:b/>
        <w:sz w:val="18"/>
      </w:rPr>
      <w:t>Segreteria organizzativa CENTRO FIERA S.p.A.</w:t>
    </w:r>
    <w:r w:rsidRPr="00541FFD">
      <w:rPr>
        <w:rFonts w:ascii="Futura" w:hAnsi="Futura"/>
        <w:sz w:val="18"/>
      </w:rPr>
      <w:t xml:space="preserve"> - Via Brescia, 129 - 25018 Montichiari (BS) - </w:t>
    </w:r>
    <w:proofErr w:type="spellStart"/>
    <w:r w:rsidRPr="00541FFD">
      <w:rPr>
        <w:rFonts w:ascii="Futura" w:hAnsi="Futura"/>
        <w:sz w:val="18"/>
      </w:rPr>
      <w:t>Italy</w:t>
    </w:r>
    <w:proofErr w:type="spellEnd"/>
    <w:proofErr w:type="gramEnd"/>
  </w:p>
  <w:p w14:paraId="351A3481" w14:textId="77777777" w:rsidR="001C6803" w:rsidRPr="00541FFD" w:rsidRDefault="001C6803" w:rsidP="006A6822">
    <w:pPr>
      <w:pStyle w:val="Pidipagina"/>
      <w:jc w:val="center"/>
      <w:rPr>
        <w:rFonts w:ascii="Futura" w:hAnsi="Futura"/>
        <w:sz w:val="18"/>
      </w:rPr>
    </w:pPr>
    <w:r w:rsidRPr="00541FFD">
      <w:rPr>
        <w:rFonts w:ascii="Futura" w:hAnsi="Futura"/>
        <w:sz w:val="18"/>
      </w:rPr>
      <w:t>Tel. 030/961148 - Fax 030/9961966 - www.fieragri.it - www.centrofiera.it - info@centrofiera.it</w:t>
    </w:r>
  </w:p>
  <w:p w14:paraId="495D19BF" w14:textId="77777777" w:rsidR="001C6803" w:rsidRDefault="001C680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EC9B9" w14:textId="77777777" w:rsidR="001C6803" w:rsidRDefault="001C6803">
      <w:r>
        <w:separator/>
      </w:r>
    </w:p>
  </w:footnote>
  <w:footnote w:type="continuationSeparator" w:id="0">
    <w:p w14:paraId="0C133758" w14:textId="77777777" w:rsidR="001C6803" w:rsidRDefault="001C68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665F" w14:textId="77777777" w:rsidR="001C6803" w:rsidRDefault="001C6803">
    <w:pPr>
      <w:pStyle w:val="Intestazione"/>
    </w:pPr>
    <w:r>
      <w:rPr>
        <w:noProof/>
        <w:lang w:eastAsia="it-IT"/>
      </w:rPr>
      <w:drawing>
        <wp:anchor distT="0" distB="0" distL="114300" distR="114300" simplePos="0" relativeHeight="251657728" behindDoc="0" locked="0" layoutInCell="1" allowOverlap="1" wp14:anchorId="0BFCAC2E" wp14:editId="77661455">
          <wp:simplePos x="0" y="0"/>
          <wp:positionH relativeFrom="column">
            <wp:posOffset>-914400</wp:posOffset>
          </wp:positionH>
          <wp:positionV relativeFrom="paragraph">
            <wp:posOffset>-636905</wp:posOffset>
          </wp:positionV>
          <wp:extent cx="7559040" cy="1442720"/>
          <wp:effectExtent l="25400" t="0" r="10160" b="0"/>
          <wp:wrapSquare wrapText="bothSides"/>
          <wp:docPr id="5" name="Immagine 5" descr="FAZI2017_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ZI2017_testata"/>
                  <pic:cNvPicPr>
                    <a:picLocks noChangeAspect="1" noChangeArrowheads="1"/>
                  </pic:cNvPicPr>
                </pic:nvPicPr>
                <pic:blipFill>
                  <a:blip r:embed="rId1"/>
                  <a:srcRect/>
                  <a:stretch>
                    <a:fillRect/>
                  </a:stretch>
                </pic:blipFill>
                <pic:spPr bwMode="auto">
                  <a:xfrm>
                    <a:off x="0" y="0"/>
                    <a:ext cx="7559040" cy="144272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
  <w:rsids>
    <w:rsidRoot w:val="001C2A3F"/>
    <w:rsid w:val="000350F7"/>
    <w:rsid w:val="000678DD"/>
    <w:rsid w:val="0007235F"/>
    <w:rsid w:val="00091F2B"/>
    <w:rsid w:val="000927C6"/>
    <w:rsid w:val="000B35CD"/>
    <w:rsid w:val="00116482"/>
    <w:rsid w:val="00151FF0"/>
    <w:rsid w:val="00171EB3"/>
    <w:rsid w:val="001A6F93"/>
    <w:rsid w:val="001A7CD8"/>
    <w:rsid w:val="001B4671"/>
    <w:rsid w:val="001B784A"/>
    <w:rsid w:val="001C2A3F"/>
    <w:rsid w:val="001C6803"/>
    <w:rsid w:val="001E2031"/>
    <w:rsid w:val="00216A08"/>
    <w:rsid w:val="00235BE2"/>
    <w:rsid w:val="0025622B"/>
    <w:rsid w:val="00270E63"/>
    <w:rsid w:val="00284013"/>
    <w:rsid w:val="002E4C6B"/>
    <w:rsid w:val="002F4097"/>
    <w:rsid w:val="002F49CB"/>
    <w:rsid w:val="003176F6"/>
    <w:rsid w:val="00325C35"/>
    <w:rsid w:val="00363A35"/>
    <w:rsid w:val="00364DCE"/>
    <w:rsid w:val="00391BED"/>
    <w:rsid w:val="003B4372"/>
    <w:rsid w:val="004058EF"/>
    <w:rsid w:val="004B6B79"/>
    <w:rsid w:val="00500EBF"/>
    <w:rsid w:val="00513D2C"/>
    <w:rsid w:val="00530AA7"/>
    <w:rsid w:val="005A370E"/>
    <w:rsid w:val="005C293D"/>
    <w:rsid w:val="006352AA"/>
    <w:rsid w:val="00675962"/>
    <w:rsid w:val="006A6822"/>
    <w:rsid w:val="006E0342"/>
    <w:rsid w:val="006E753A"/>
    <w:rsid w:val="0070289B"/>
    <w:rsid w:val="00723439"/>
    <w:rsid w:val="008C0F1B"/>
    <w:rsid w:val="008E18D0"/>
    <w:rsid w:val="00911FDA"/>
    <w:rsid w:val="00932BFA"/>
    <w:rsid w:val="009476AB"/>
    <w:rsid w:val="009534D8"/>
    <w:rsid w:val="009B074D"/>
    <w:rsid w:val="009C4B7F"/>
    <w:rsid w:val="009E55A0"/>
    <w:rsid w:val="009F2A48"/>
    <w:rsid w:val="00A955EC"/>
    <w:rsid w:val="00AF50B6"/>
    <w:rsid w:val="00B41AFB"/>
    <w:rsid w:val="00B64EBD"/>
    <w:rsid w:val="00B84233"/>
    <w:rsid w:val="00B84814"/>
    <w:rsid w:val="00BB00B1"/>
    <w:rsid w:val="00BB21D9"/>
    <w:rsid w:val="00BD474A"/>
    <w:rsid w:val="00BE242E"/>
    <w:rsid w:val="00BF330B"/>
    <w:rsid w:val="00C82EC0"/>
    <w:rsid w:val="00C874D1"/>
    <w:rsid w:val="00D23B84"/>
    <w:rsid w:val="00D32B88"/>
    <w:rsid w:val="00D710E9"/>
    <w:rsid w:val="00D83103"/>
    <w:rsid w:val="00DE5D04"/>
    <w:rsid w:val="00E13C9F"/>
    <w:rsid w:val="00E51109"/>
    <w:rsid w:val="00E94875"/>
    <w:rsid w:val="00F30D00"/>
    <w:rsid w:val="00F33477"/>
    <w:rsid w:val="00FD1090"/>
    <w:rsid w:val="00FF109E"/>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E3E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2A3F"/>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F0DDE"/>
    <w:pPr>
      <w:tabs>
        <w:tab w:val="center" w:pos="4819"/>
        <w:tab w:val="right" w:pos="9638"/>
      </w:tabs>
    </w:pPr>
  </w:style>
  <w:style w:type="character" w:customStyle="1" w:styleId="IntestazioneCarattere">
    <w:name w:val="Intestazione Carattere"/>
    <w:basedOn w:val="Caratterepredefinitoparagrafo"/>
    <w:link w:val="Intestazione"/>
    <w:uiPriority w:val="99"/>
    <w:rsid w:val="00AF0DDE"/>
  </w:style>
  <w:style w:type="paragraph" w:styleId="Pidipagina">
    <w:name w:val="footer"/>
    <w:basedOn w:val="Normale"/>
    <w:link w:val="PidipaginaCarattere"/>
    <w:uiPriority w:val="99"/>
    <w:unhideWhenUsed/>
    <w:rsid w:val="00AF0DDE"/>
    <w:pPr>
      <w:tabs>
        <w:tab w:val="center" w:pos="4819"/>
        <w:tab w:val="right" w:pos="9638"/>
      </w:tabs>
    </w:pPr>
  </w:style>
  <w:style w:type="character" w:customStyle="1" w:styleId="PidipaginaCarattere">
    <w:name w:val="Piè di pagina Carattere"/>
    <w:basedOn w:val="Caratterepredefinitoparagrafo"/>
    <w:link w:val="Pidipagina"/>
    <w:uiPriority w:val="99"/>
    <w:rsid w:val="00AF0DDE"/>
  </w:style>
  <w:style w:type="character" w:styleId="Collegamentoipertestuale">
    <w:name w:val="Hyperlink"/>
    <w:basedOn w:val="Caratterepredefinitoparagrafo"/>
    <w:uiPriority w:val="99"/>
    <w:unhideWhenUsed/>
    <w:rsid w:val="00541FF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Documenti:Documenti:FAZI:2017:FAZI2017%20-%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FAZI2017 - carta intestata.dot</Template>
  <TotalTime>251</TotalTime>
  <Pages>3</Pages>
  <Words>1015</Words>
  <Characters>5788</Characters>
  <Application>Microsoft Macintosh Word</Application>
  <DocSecurity>0</DocSecurity>
  <Lines>48</Lines>
  <Paragraphs>13</Paragraphs>
  <ScaleCrop>false</ScaleCrop>
  <Company>CF</Company>
  <LinksUpToDate>false</LinksUpToDate>
  <CharactersWithSpaces>6790</CharactersWithSpaces>
  <SharedDoc>false</SharedDoc>
  <HLinks>
    <vt:vector size="6" baseType="variant">
      <vt:variant>
        <vt:i4>524325</vt:i4>
      </vt:variant>
      <vt:variant>
        <vt:i4>-1</vt:i4>
      </vt:variant>
      <vt:variant>
        <vt:i4>1029</vt:i4>
      </vt:variant>
      <vt:variant>
        <vt:i4>1</vt:i4>
      </vt:variant>
      <vt:variant>
        <vt:lpwstr>FAZI2017_testata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MacBook Pro</cp:lastModifiedBy>
  <cp:revision>87</cp:revision>
  <dcterms:created xsi:type="dcterms:W3CDTF">2017-01-10T16:15:00Z</dcterms:created>
  <dcterms:modified xsi:type="dcterms:W3CDTF">2017-02-14T14:45:00Z</dcterms:modified>
</cp:coreProperties>
</file>