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F" w:rsidRPr="00951457" w:rsidRDefault="00C62E15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CANALI (</w:t>
      </w:r>
      <w:r w:rsidR="008B0ED9">
        <w:rPr>
          <w:rFonts w:ascii="Calibri" w:hAnsi="Calibri"/>
          <w:b/>
          <w:sz w:val="30"/>
          <w:szCs w:val="30"/>
        </w:rPr>
        <w:t>CREFIS</w:t>
      </w:r>
      <w:bookmarkStart w:id="0" w:name="_GoBack"/>
      <w:bookmarkEnd w:id="0"/>
      <w:r>
        <w:rPr>
          <w:rFonts w:ascii="Calibri" w:hAnsi="Calibri"/>
          <w:b/>
          <w:sz w:val="30"/>
          <w:szCs w:val="30"/>
        </w:rPr>
        <w:t>): UN 2016 POSITIVO PER LA SUINICOLTURA</w:t>
      </w:r>
      <w:r w:rsidR="001C2A3F" w:rsidRPr="00951457">
        <w:rPr>
          <w:rFonts w:ascii="Calibri" w:hAnsi="Calibri"/>
          <w:b/>
          <w:sz w:val="30"/>
          <w:szCs w:val="30"/>
        </w:rPr>
        <w:t xml:space="preserve"> </w:t>
      </w:r>
    </w:p>
    <w:p w:rsidR="001C2A3F" w:rsidRDefault="00C62E15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ALLA FAZI IL CREFIS AVVERTE: SERVE PROGRAMMAZIONE DI FILIERA</w:t>
      </w:r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1C2A3F" w:rsidRPr="00B84233" w:rsidRDefault="001C2A3F" w:rsidP="001C2A3F">
      <w:pPr>
        <w:rPr>
          <w:rFonts w:ascii="Calibri" w:hAnsi="Calibri"/>
          <w:b/>
          <w:sz w:val="27"/>
          <w:szCs w:val="28"/>
        </w:rPr>
      </w:pPr>
    </w:p>
    <w:p w:rsidR="001C2A3F" w:rsidRPr="00951457" w:rsidRDefault="001C2A3F" w:rsidP="001C2A3F">
      <w:pPr>
        <w:rPr>
          <w:rFonts w:ascii="Calibri" w:hAnsi="Calibri"/>
          <w:sz w:val="30"/>
          <w:szCs w:val="30"/>
        </w:rPr>
      </w:pPr>
    </w:p>
    <w:p w:rsidR="001C2A3F" w:rsidRPr="00513D2C" w:rsidRDefault="001C2A3F" w:rsidP="00513D2C">
      <w:pPr>
        <w:jc w:val="both"/>
        <w:rPr>
          <w:rFonts w:ascii="Calibri" w:hAnsi="Calibri"/>
        </w:rPr>
      </w:pPr>
      <w:r w:rsidRPr="00513D2C">
        <w:rPr>
          <w:rFonts w:ascii="Calibri" w:hAnsi="Calibri"/>
        </w:rPr>
        <w:t>Comunicato stampa</w:t>
      </w:r>
    </w:p>
    <w:p w:rsidR="001C2A3F" w:rsidRPr="00513D2C" w:rsidRDefault="001C2A3F" w:rsidP="00513D2C">
      <w:pPr>
        <w:jc w:val="both"/>
        <w:rPr>
          <w:rFonts w:ascii="Calibri" w:hAnsi="Calibri"/>
        </w:rPr>
      </w:pPr>
    </w:p>
    <w:p w:rsidR="00E4625A" w:rsidRDefault="0030145E" w:rsidP="00E4625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(Montichiari</w:t>
      </w:r>
      <w:proofErr w:type="gramEnd"/>
      <w:r>
        <w:rPr>
          <w:rFonts w:ascii="Calibri" w:hAnsi="Calibri"/>
        </w:rPr>
        <w:t>, 1</w:t>
      </w:r>
      <w:r w:rsidR="00F84F86">
        <w:rPr>
          <w:rFonts w:ascii="Calibri" w:hAnsi="Calibri"/>
        </w:rPr>
        <w:t>7</w:t>
      </w:r>
      <w:r w:rsidR="001C2A3F" w:rsidRPr="00513D2C">
        <w:rPr>
          <w:rFonts w:ascii="Calibri" w:hAnsi="Calibri"/>
        </w:rPr>
        <w:t xml:space="preserve"> </w:t>
      </w:r>
      <w:r w:rsidR="00BB00B1" w:rsidRPr="00513D2C">
        <w:rPr>
          <w:rFonts w:ascii="Calibri" w:hAnsi="Calibri"/>
        </w:rPr>
        <w:t>febbr</w:t>
      </w:r>
      <w:r w:rsidR="001C2A3F" w:rsidRPr="00513D2C">
        <w:rPr>
          <w:rFonts w:ascii="Calibri" w:hAnsi="Calibri"/>
        </w:rPr>
        <w:t xml:space="preserve">aio) </w:t>
      </w:r>
      <w:r w:rsidR="00E4625A">
        <w:rPr>
          <w:rFonts w:ascii="Calibri" w:hAnsi="Calibri"/>
        </w:rPr>
        <w:t>«</w:t>
      </w:r>
      <w:r w:rsidR="00E4625A" w:rsidRPr="009A68F6">
        <w:rPr>
          <w:rFonts w:ascii="Calibri" w:hAnsi="Calibri"/>
        </w:rPr>
        <w:t>La filiera suinicola sta attraversando u</w:t>
      </w:r>
      <w:r w:rsidR="00E4625A">
        <w:rPr>
          <w:rFonts w:ascii="Calibri" w:hAnsi="Calibri"/>
        </w:rPr>
        <w:t>na fase congiuntural</w:t>
      </w:r>
      <w:r w:rsidR="00E4625A" w:rsidRPr="009A68F6">
        <w:rPr>
          <w:rFonts w:ascii="Calibri" w:hAnsi="Calibri"/>
        </w:rPr>
        <w:t>e favorev</w:t>
      </w:r>
      <w:r w:rsidR="00E4625A">
        <w:rPr>
          <w:rFonts w:ascii="Calibri" w:hAnsi="Calibri"/>
        </w:rPr>
        <w:t>ole, innescata dopo g</w:t>
      </w:r>
      <w:r w:rsidR="00E4625A" w:rsidRPr="009A68F6">
        <w:rPr>
          <w:rFonts w:ascii="Calibri" w:hAnsi="Calibri"/>
        </w:rPr>
        <w:t xml:space="preserve">li interventi pubblici di inizio </w:t>
      </w:r>
      <w:r w:rsidR="00E4625A">
        <w:rPr>
          <w:rFonts w:ascii="Calibri" w:hAnsi="Calibri"/>
        </w:rPr>
        <w:t xml:space="preserve">2016 legati allo stoccaggio e l’apertura del mercato cinese, che nel primo semestre dello scorso anno ha visto come principali esportatori </w:t>
      </w:r>
      <w:r w:rsidR="00CB0DC2">
        <w:rPr>
          <w:rFonts w:ascii="Calibri" w:hAnsi="Calibri"/>
        </w:rPr>
        <w:t xml:space="preserve">verso il Paese del Dragone </w:t>
      </w:r>
      <w:r w:rsidR="00E4625A" w:rsidRPr="009A68F6">
        <w:rPr>
          <w:rFonts w:ascii="Calibri" w:hAnsi="Calibri"/>
        </w:rPr>
        <w:t>Spagna, Germania, Danimarca, Paesi Bassi e Francia</w:t>
      </w:r>
      <w:r w:rsidR="00E4625A">
        <w:rPr>
          <w:rFonts w:ascii="Calibri" w:hAnsi="Calibri"/>
        </w:rPr>
        <w:t>.</w:t>
      </w:r>
      <w:r w:rsidR="00C62E15">
        <w:rPr>
          <w:rFonts w:ascii="Calibri" w:hAnsi="Calibri"/>
        </w:rPr>
        <w:t xml:space="preserve"> Inoltre, ha contribuito alla ripresa anche il ritrovato equilibrio del mercato del prosciutto </w:t>
      </w:r>
      <w:proofErr w:type="gramStart"/>
      <w:r w:rsidR="00C62E15">
        <w:rPr>
          <w:rFonts w:ascii="Calibri" w:hAnsi="Calibri"/>
        </w:rPr>
        <w:t>di</w:t>
      </w:r>
      <w:proofErr w:type="gramEnd"/>
      <w:r w:rsidR="00C62E15">
        <w:rPr>
          <w:rFonts w:ascii="Calibri" w:hAnsi="Calibri"/>
        </w:rPr>
        <w:t xml:space="preserve"> Parma.</w:t>
      </w:r>
      <w:r w:rsidR="00E4625A">
        <w:rPr>
          <w:rFonts w:ascii="Calibri" w:hAnsi="Calibri"/>
        </w:rPr>
        <w:t xml:space="preserve"> Tuttavia, manca un’</w:t>
      </w:r>
      <w:r w:rsidR="00E4625A" w:rsidRPr="009A68F6">
        <w:rPr>
          <w:rFonts w:ascii="Calibri" w:hAnsi="Calibri"/>
        </w:rPr>
        <w:t>attività di programmazione</w:t>
      </w:r>
      <w:r w:rsidR="00E4625A">
        <w:rPr>
          <w:rFonts w:ascii="Calibri" w:hAnsi="Calibri"/>
        </w:rPr>
        <w:t xml:space="preserve"> forte e coesa della filiera».</w:t>
      </w:r>
    </w:p>
    <w:p w:rsidR="00E4625A" w:rsidRDefault="00E4625A" w:rsidP="00E4625A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Lo </w:t>
      </w:r>
      <w:proofErr w:type="gramEnd"/>
      <w:r>
        <w:rPr>
          <w:rFonts w:ascii="Calibri" w:hAnsi="Calibri"/>
        </w:rPr>
        <w:t xml:space="preserve">ha detto questa mattina il professor Gabriele Canali, direttore del </w:t>
      </w:r>
      <w:proofErr w:type="spellStart"/>
      <w:r>
        <w:rPr>
          <w:rFonts w:ascii="Calibri" w:hAnsi="Calibri"/>
        </w:rPr>
        <w:t>Crefis</w:t>
      </w:r>
      <w:proofErr w:type="spellEnd"/>
      <w:r>
        <w:rPr>
          <w:rFonts w:ascii="Calibri" w:hAnsi="Calibri"/>
        </w:rPr>
        <w:t>, intervenendo</w:t>
      </w:r>
      <w:r w:rsidR="005A4D9A">
        <w:rPr>
          <w:rFonts w:ascii="Calibri" w:hAnsi="Calibri"/>
        </w:rPr>
        <w:t xml:space="preserve"> alla 8</w:t>
      </w:r>
      <w:r w:rsidR="005A4D9A" w:rsidRPr="00513D2C">
        <w:rPr>
          <w:rFonts w:ascii="Calibri" w:hAnsi="Calibri"/>
        </w:rPr>
        <w:t>9ª edizione della Fiera Agricola Zootecnica Italiana</w:t>
      </w:r>
      <w:r w:rsidR="005A4D9A">
        <w:rPr>
          <w:rFonts w:ascii="Calibri" w:hAnsi="Calibri"/>
        </w:rPr>
        <w:t xml:space="preserve"> di Montichiari, durante </w:t>
      </w:r>
      <w:r>
        <w:rPr>
          <w:rFonts w:ascii="Calibri" w:hAnsi="Calibri"/>
        </w:rPr>
        <w:t xml:space="preserve">la tavola rotonda sul tema della </w:t>
      </w:r>
      <w:r w:rsidRPr="00F33477">
        <w:rPr>
          <w:rFonts w:ascii="Calibri" w:hAnsi="Calibri"/>
        </w:rPr>
        <w:t>«Suinicoltura italiana tra certezze ed incognite»</w:t>
      </w:r>
      <w:r w:rsidR="00C62E15">
        <w:rPr>
          <w:rFonts w:ascii="Calibri" w:hAnsi="Calibri"/>
        </w:rPr>
        <w:t>, alla quale ha preso parte anche l’assessore all’Agricoltura della Lombardia, Gianni Fava</w:t>
      </w:r>
      <w:r w:rsidR="005A4D9A">
        <w:rPr>
          <w:rFonts w:ascii="Calibri" w:hAnsi="Calibri"/>
        </w:rPr>
        <w:t>.</w:t>
      </w:r>
    </w:p>
    <w:p w:rsidR="00CB0DC2" w:rsidRDefault="00CB0DC2" w:rsidP="00CB0DC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«Nei primi </w:t>
      </w:r>
      <w:proofErr w:type="gramStart"/>
      <w:r>
        <w:rPr>
          <w:rFonts w:ascii="Calibri" w:hAnsi="Calibri"/>
        </w:rPr>
        <w:t>10</w:t>
      </w:r>
      <w:proofErr w:type="gramEnd"/>
      <w:r>
        <w:rPr>
          <w:rFonts w:ascii="Calibri" w:hAnsi="Calibri"/>
        </w:rPr>
        <w:t xml:space="preserve"> mesi del 2016 le esportazioni hanno registrato u</w:t>
      </w:r>
      <w:r w:rsidRPr="009A68F6">
        <w:rPr>
          <w:rFonts w:ascii="Calibri" w:hAnsi="Calibri"/>
        </w:rPr>
        <w:t>n andamento positivo</w:t>
      </w:r>
      <w:r>
        <w:rPr>
          <w:rFonts w:ascii="Calibri" w:hAnsi="Calibri"/>
        </w:rPr>
        <w:t xml:space="preserve"> – ha proseguito Canali -</w:t>
      </w:r>
      <w:r w:rsidRPr="009A68F6">
        <w:rPr>
          <w:rFonts w:ascii="Calibri" w:hAnsi="Calibri"/>
        </w:rPr>
        <w:t xml:space="preserve">. </w:t>
      </w:r>
      <w:r>
        <w:rPr>
          <w:rFonts w:ascii="Calibri" w:hAnsi="Calibri"/>
        </w:rPr>
        <w:t>L’export di</w:t>
      </w:r>
      <w:r w:rsidRPr="009A68F6">
        <w:rPr>
          <w:rFonts w:ascii="Calibri" w:hAnsi="Calibri"/>
        </w:rPr>
        <w:t xml:space="preserve"> salumi si </w:t>
      </w:r>
      <w:r>
        <w:rPr>
          <w:rFonts w:ascii="Calibri" w:hAnsi="Calibri"/>
        </w:rPr>
        <w:t>è avvicinato</w:t>
      </w:r>
      <w:r w:rsidRPr="009A68F6">
        <w:rPr>
          <w:rFonts w:ascii="Calibri" w:hAnsi="Calibri"/>
        </w:rPr>
        <w:t xml:space="preserve"> a 1,3 miliardi</w:t>
      </w:r>
      <w:r>
        <w:rPr>
          <w:rFonts w:ascii="Calibri" w:hAnsi="Calibri"/>
        </w:rPr>
        <w:t xml:space="preserve"> di euro</w:t>
      </w:r>
      <w:r w:rsidRPr="009A68F6">
        <w:rPr>
          <w:rFonts w:ascii="Calibri" w:hAnsi="Calibri"/>
        </w:rPr>
        <w:t xml:space="preserve"> di </w:t>
      </w:r>
      <w:r>
        <w:rPr>
          <w:rFonts w:ascii="Calibri" w:hAnsi="Calibri"/>
        </w:rPr>
        <w:t xml:space="preserve">valore; l’Italia è </w:t>
      </w:r>
      <w:r w:rsidRPr="009A68F6">
        <w:rPr>
          <w:rFonts w:ascii="Calibri" w:hAnsi="Calibri"/>
        </w:rPr>
        <w:t>ancora importator</w:t>
      </w:r>
      <w:r>
        <w:rPr>
          <w:rFonts w:ascii="Calibri" w:hAnsi="Calibri"/>
        </w:rPr>
        <w:t>e</w:t>
      </w:r>
      <w:r w:rsidRPr="009A68F6">
        <w:rPr>
          <w:rFonts w:ascii="Calibri" w:hAnsi="Calibri"/>
        </w:rPr>
        <w:t xml:space="preserve"> nett</w:t>
      </w:r>
      <w:r>
        <w:rPr>
          <w:rFonts w:ascii="Calibri" w:hAnsi="Calibri"/>
        </w:rPr>
        <w:t>o</w:t>
      </w:r>
      <w:r w:rsidRPr="009A68F6">
        <w:rPr>
          <w:rFonts w:ascii="Calibri" w:hAnsi="Calibri"/>
        </w:rPr>
        <w:t xml:space="preserve"> per</w:t>
      </w:r>
      <w:r>
        <w:rPr>
          <w:rFonts w:ascii="Calibri" w:hAnsi="Calibri"/>
        </w:rPr>
        <w:t xml:space="preserve"> quasi</w:t>
      </w:r>
      <w:r w:rsidRPr="009A68F6">
        <w:rPr>
          <w:rFonts w:ascii="Calibri" w:hAnsi="Calibri"/>
        </w:rPr>
        <w:t xml:space="preserve"> 450 milioni</w:t>
      </w:r>
      <w:r>
        <w:rPr>
          <w:rFonts w:ascii="Calibri" w:hAnsi="Calibri"/>
        </w:rPr>
        <w:t xml:space="preserve"> di euro</w:t>
      </w:r>
      <w:r w:rsidRPr="009A68F6">
        <w:rPr>
          <w:rFonts w:ascii="Calibri" w:hAnsi="Calibri"/>
        </w:rPr>
        <w:t xml:space="preserve">, ma </w:t>
      </w:r>
      <w:r>
        <w:rPr>
          <w:rFonts w:ascii="Calibri" w:hAnsi="Calibri"/>
        </w:rPr>
        <w:t>si è</w:t>
      </w:r>
      <w:r w:rsidRPr="009A68F6">
        <w:rPr>
          <w:rFonts w:ascii="Calibri" w:hAnsi="Calibri"/>
        </w:rPr>
        <w:t xml:space="preserve"> ridotto il saldo negativo di 143 milioni</w:t>
      </w:r>
      <w:r>
        <w:rPr>
          <w:rFonts w:ascii="Calibri" w:hAnsi="Calibri"/>
        </w:rPr>
        <w:t>»</w:t>
      </w:r>
      <w:r w:rsidRPr="009A68F6">
        <w:rPr>
          <w:rFonts w:ascii="Calibri" w:hAnsi="Calibri"/>
        </w:rPr>
        <w:t>.</w:t>
      </w:r>
    </w:p>
    <w:p w:rsidR="009F2A48" w:rsidRDefault="00CB0DC2" w:rsidP="00CB0DC2">
      <w:pPr>
        <w:jc w:val="both"/>
        <w:rPr>
          <w:rFonts w:ascii="Calibri" w:hAnsi="Calibri"/>
        </w:rPr>
      </w:pPr>
      <w:r>
        <w:rPr>
          <w:rFonts w:ascii="Calibri" w:hAnsi="Calibri"/>
        </w:rPr>
        <w:t>Positiva la nascita del C</w:t>
      </w:r>
      <w:r w:rsidRPr="009A68F6">
        <w:rPr>
          <w:rFonts w:ascii="Calibri" w:hAnsi="Calibri"/>
        </w:rPr>
        <w:t>onsorzio di garanzia del suino italiano</w:t>
      </w:r>
      <w:r>
        <w:rPr>
          <w:rFonts w:ascii="Calibri" w:hAnsi="Calibri"/>
        </w:rPr>
        <w:t>, «che</w:t>
      </w:r>
      <w:r w:rsidRPr="009A68F6">
        <w:rPr>
          <w:rFonts w:ascii="Calibri" w:hAnsi="Calibri"/>
        </w:rPr>
        <w:t xml:space="preserve"> può essere uno strumento</w:t>
      </w:r>
      <w:r>
        <w:rPr>
          <w:rFonts w:ascii="Calibri" w:hAnsi="Calibri"/>
        </w:rPr>
        <w:t xml:space="preserve"> utile di programmazione all’interno della filiera, con una condivisione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intenti dagli allevatori ai macellatori, fino ai trasformatori»</w:t>
      </w:r>
      <w:r w:rsidRPr="009A68F6">
        <w:rPr>
          <w:rFonts w:ascii="Calibri" w:hAnsi="Calibri"/>
        </w:rPr>
        <w:t>.</w:t>
      </w:r>
      <w:r w:rsidR="002F4097">
        <w:rPr>
          <w:rFonts w:ascii="Calibri" w:hAnsi="Calibri"/>
        </w:rPr>
        <w:t xml:space="preserve"> </w:t>
      </w:r>
    </w:p>
    <w:p w:rsidR="00675962" w:rsidRPr="00513D2C" w:rsidRDefault="00675962" w:rsidP="00675962">
      <w:pPr>
        <w:jc w:val="both"/>
        <w:rPr>
          <w:rFonts w:ascii="Calibri" w:hAnsi="Calibri"/>
        </w:rPr>
      </w:pPr>
    </w:p>
    <w:sectPr w:rsidR="00675962" w:rsidRPr="00513D2C" w:rsidSect="006A6822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03" w:rsidRDefault="001C6803">
      <w:r>
        <w:separator/>
      </w:r>
    </w:p>
  </w:endnote>
  <w:endnote w:type="continuationSeparator" w:id="0">
    <w:p w:rsidR="001C6803" w:rsidRDefault="001C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03" w:rsidRPr="00541FFD" w:rsidRDefault="001C6803" w:rsidP="006A6822">
    <w:pPr>
      <w:pStyle w:val="Pidipagina"/>
      <w:jc w:val="center"/>
      <w:rPr>
        <w:rFonts w:ascii="Futura" w:hAnsi="Futura"/>
        <w:sz w:val="18"/>
      </w:rPr>
    </w:pPr>
    <w:proofErr w:type="gramStart"/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  <w:proofErr w:type="gramEnd"/>
  </w:p>
  <w:p w:rsidR="001C6803" w:rsidRPr="00541FFD" w:rsidRDefault="001C6803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1C6803" w:rsidRDefault="001C6803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03" w:rsidRDefault="001C6803">
      <w:r>
        <w:separator/>
      </w:r>
    </w:p>
  </w:footnote>
  <w:footnote w:type="continuationSeparator" w:id="0">
    <w:p w:rsidR="001C6803" w:rsidRDefault="001C680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03" w:rsidRDefault="001C68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C2A3F"/>
    <w:rsid w:val="000350F7"/>
    <w:rsid w:val="000678DD"/>
    <w:rsid w:val="0007235F"/>
    <w:rsid w:val="00091F2B"/>
    <w:rsid w:val="000927C6"/>
    <w:rsid w:val="000B35CD"/>
    <w:rsid w:val="00116482"/>
    <w:rsid w:val="00151FF0"/>
    <w:rsid w:val="00171EB3"/>
    <w:rsid w:val="001A6F93"/>
    <w:rsid w:val="001A7CD8"/>
    <w:rsid w:val="001B4671"/>
    <w:rsid w:val="001B784A"/>
    <w:rsid w:val="001C2A3F"/>
    <w:rsid w:val="001C6803"/>
    <w:rsid w:val="001E2031"/>
    <w:rsid w:val="00216A08"/>
    <w:rsid w:val="00235BE2"/>
    <w:rsid w:val="0025622B"/>
    <w:rsid w:val="00270E63"/>
    <w:rsid w:val="002731A7"/>
    <w:rsid w:val="00284013"/>
    <w:rsid w:val="002E4C6B"/>
    <w:rsid w:val="002F4097"/>
    <w:rsid w:val="002F49CB"/>
    <w:rsid w:val="0030145E"/>
    <w:rsid w:val="003176F6"/>
    <w:rsid w:val="00325C35"/>
    <w:rsid w:val="00363A35"/>
    <w:rsid w:val="00364DCE"/>
    <w:rsid w:val="00391BED"/>
    <w:rsid w:val="003B4372"/>
    <w:rsid w:val="004058EF"/>
    <w:rsid w:val="004B6B79"/>
    <w:rsid w:val="00500EBF"/>
    <w:rsid w:val="00513D2C"/>
    <w:rsid w:val="00530AA7"/>
    <w:rsid w:val="005A370E"/>
    <w:rsid w:val="005A4D9A"/>
    <w:rsid w:val="005C293D"/>
    <w:rsid w:val="006352AA"/>
    <w:rsid w:val="00675962"/>
    <w:rsid w:val="006A6822"/>
    <w:rsid w:val="006E0342"/>
    <w:rsid w:val="006E753A"/>
    <w:rsid w:val="0070289B"/>
    <w:rsid w:val="00723439"/>
    <w:rsid w:val="008B0ED9"/>
    <w:rsid w:val="008C0F1B"/>
    <w:rsid w:val="008E18D0"/>
    <w:rsid w:val="00911FDA"/>
    <w:rsid w:val="009163F6"/>
    <w:rsid w:val="00932BFA"/>
    <w:rsid w:val="009476AB"/>
    <w:rsid w:val="009534D8"/>
    <w:rsid w:val="009A68F6"/>
    <w:rsid w:val="009B074D"/>
    <w:rsid w:val="009C4B7F"/>
    <w:rsid w:val="009E55A0"/>
    <w:rsid w:val="009F2A48"/>
    <w:rsid w:val="00A955EC"/>
    <w:rsid w:val="00AF50B6"/>
    <w:rsid w:val="00B41AFB"/>
    <w:rsid w:val="00B64EBD"/>
    <w:rsid w:val="00B84233"/>
    <w:rsid w:val="00B84814"/>
    <w:rsid w:val="00BB00B1"/>
    <w:rsid w:val="00BB21D9"/>
    <w:rsid w:val="00BD474A"/>
    <w:rsid w:val="00BE242E"/>
    <w:rsid w:val="00BF330B"/>
    <w:rsid w:val="00C62E15"/>
    <w:rsid w:val="00C82EC0"/>
    <w:rsid w:val="00C874D1"/>
    <w:rsid w:val="00CB0DC2"/>
    <w:rsid w:val="00D23B84"/>
    <w:rsid w:val="00D32B88"/>
    <w:rsid w:val="00D710E9"/>
    <w:rsid w:val="00D83103"/>
    <w:rsid w:val="00DE5D04"/>
    <w:rsid w:val="00E13C9F"/>
    <w:rsid w:val="00E4625A"/>
    <w:rsid w:val="00E51109"/>
    <w:rsid w:val="00E94875"/>
    <w:rsid w:val="00F30D00"/>
    <w:rsid w:val="00F33477"/>
    <w:rsid w:val="00F84F86"/>
    <w:rsid w:val="00FD1090"/>
    <w:rsid w:val="00FF109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1</TotalTime>
  <Pages>1</Pages>
  <Words>227</Words>
  <Characters>1297</Characters>
  <Application>Microsoft Macintosh Word</Application>
  <DocSecurity>0</DocSecurity>
  <Lines>10</Lines>
  <Paragraphs>2</Paragraphs>
  <ScaleCrop>false</ScaleCrop>
  <Company>CF</Company>
  <LinksUpToDate>false</LinksUpToDate>
  <CharactersWithSpaces>1592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2017-02-17T13:55:00Z</dcterms:created>
  <dcterms:modified xsi:type="dcterms:W3CDTF">2017-02-17T13:55:00Z</dcterms:modified>
</cp:coreProperties>
</file>