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F" w:rsidRPr="00951457" w:rsidRDefault="00122C8B" w:rsidP="001C2A3F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FAZI DI MONTICHIARI, MOSTRA NAZIONALE RAZZA BRUNA</w:t>
      </w:r>
    </w:p>
    <w:p w:rsidR="001C2A3F" w:rsidRDefault="00AF1381" w:rsidP="001C2A3F">
      <w:pPr>
        <w:jc w:val="center"/>
        <w:rPr>
          <w:rFonts w:ascii="Calibri" w:hAnsi="Calibri"/>
          <w:b/>
          <w:sz w:val="30"/>
          <w:szCs w:val="30"/>
        </w:rPr>
      </w:pPr>
      <w:proofErr w:type="gramStart"/>
      <w:r>
        <w:rPr>
          <w:rFonts w:ascii="Calibri" w:hAnsi="Calibri"/>
          <w:b/>
          <w:sz w:val="30"/>
          <w:szCs w:val="30"/>
        </w:rPr>
        <w:t xml:space="preserve">PRIMO PREMIO </w:t>
      </w:r>
      <w:r w:rsidR="00122C8B">
        <w:rPr>
          <w:rFonts w:ascii="Calibri" w:hAnsi="Calibri"/>
          <w:b/>
          <w:sz w:val="30"/>
          <w:szCs w:val="30"/>
        </w:rPr>
        <w:t>A</w:t>
      </w:r>
      <w:r>
        <w:rPr>
          <w:rFonts w:ascii="Calibri" w:hAnsi="Calibri"/>
          <w:b/>
          <w:sz w:val="30"/>
          <w:szCs w:val="30"/>
        </w:rPr>
        <w:t xml:space="preserve"> SONDRIO PER</w:t>
      </w:r>
      <w:bookmarkStart w:id="0" w:name="_GoBack"/>
      <w:bookmarkEnd w:id="0"/>
      <w:r w:rsidR="00122C8B">
        <w:rPr>
          <w:rFonts w:ascii="Calibri" w:hAnsi="Calibri"/>
          <w:b/>
          <w:sz w:val="30"/>
          <w:szCs w:val="30"/>
        </w:rPr>
        <w:t xml:space="preserve"> «GLOBUS», BOVINA DI 9 ANNI E SEI PARTI</w:t>
      </w:r>
      <w:proofErr w:type="gramEnd"/>
    </w:p>
    <w:p w:rsidR="001C2A3F" w:rsidRPr="00B84233" w:rsidRDefault="001C2A3F" w:rsidP="001C2A3F">
      <w:pPr>
        <w:jc w:val="center"/>
        <w:rPr>
          <w:rFonts w:ascii="Calibri" w:hAnsi="Calibri"/>
          <w:b/>
          <w:sz w:val="27"/>
          <w:szCs w:val="30"/>
        </w:rPr>
      </w:pPr>
    </w:p>
    <w:p w:rsidR="001C2A3F" w:rsidRPr="00513D2C" w:rsidRDefault="001C2A3F" w:rsidP="00513D2C">
      <w:pPr>
        <w:jc w:val="both"/>
        <w:rPr>
          <w:rFonts w:ascii="Calibri" w:hAnsi="Calibri"/>
        </w:rPr>
      </w:pPr>
      <w:r w:rsidRPr="00513D2C">
        <w:rPr>
          <w:rFonts w:ascii="Calibri" w:hAnsi="Calibri"/>
        </w:rPr>
        <w:t>Comunicato stampa</w:t>
      </w:r>
    </w:p>
    <w:p w:rsidR="001C2A3F" w:rsidRDefault="001C2A3F" w:rsidP="00513D2C">
      <w:pPr>
        <w:jc w:val="both"/>
        <w:rPr>
          <w:rFonts w:ascii="Calibri" w:hAnsi="Calibri"/>
        </w:rPr>
      </w:pPr>
    </w:p>
    <w:p w:rsidR="0089304E" w:rsidRPr="0089304E" w:rsidRDefault="0089304E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</w:rPr>
      </w:pPr>
      <w:r w:rsidRPr="0089304E">
        <w:rPr>
          <w:rFonts w:ascii="Calibri" w:hAnsi="Calibri"/>
          <w:b/>
          <w:color w:val="FF0000"/>
        </w:rPr>
        <w:t xml:space="preserve">Le foto sono liberamente scaricabili dal sito </w:t>
      </w:r>
      <w:hyperlink r:id="rId6" w:history="1">
        <w:r w:rsidRPr="0089304E">
          <w:rPr>
            <w:rStyle w:val="Collegamentoipertestuale"/>
            <w:rFonts w:ascii="Calibri" w:hAnsi="Calibri"/>
            <w:b/>
            <w:color w:val="FF0000"/>
          </w:rPr>
          <w:t>www.fieragri.it</w:t>
        </w:r>
      </w:hyperlink>
      <w:r w:rsidRPr="0089304E">
        <w:rPr>
          <w:rFonts w:ascii="Calibri" w:hAnsi="Calibri"/>
          <w:b/>
          <w:color w:val="FF0000"/>
        </w:rPr>
        <w:t xml:space="preserve"> e dalla pagina </w:t>
      </w:r>
      <w:proofErr w:type="spellStart"/>
      <w:r w:rsidRPr="0089304E">
        <w:rPr>
          <w:rFonts w:ascii="Calibri" w:hAnsi="Calibri"/>
          <w:b/>
          <w:color w:val="FF0000"/>
        </w:rPr>
        <w:t>Facebook</w:t>
      </w:r>
      <w:proofErr w:type="spellEnd"/>
      <w:r w:rsidRPr="0089304E">
        <w:rPr>
          <w:rFonts w:ascii="Calibri" w:hAnsi="Calibri"/>
          <w:b/>
          <w:color w:val="FF0000"/>
        </w:rPr>
        <w:t xml:space="preserve"> FAZI Fiera Agricola Zootecnica Italiana.</w:t>
      </w:r>
    </w:p>
    <w:p w:rsidR="0089304E" w:rsidRPr="00513D2C" w:rsidRDefault="0089304E" w:rsidP="00513D2C">
      <w:pPr>
        <w:jc w:val="both"/>
        <w:rPr>
          <w:rFonts w:ascii="Calibri" w:hAnsi="Calibri"/>
        </w:rPr>
      </w:pPr>
    </w:p>
    <w:p w:rsidR="00185854" w:rsidRDefault="0038599A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(Montichiari</w:t>
      </w:r>
      <w:proofErr w:type="gramEnd"/>
      <w:r>
        <w:rPr>
          <w:rFonts w:ascii="Calibri" w:hAnsi="Calibri"/>
        </w:rPr>
        <w:t>, 18</w:t>
      </w:r>
      <w:r w:rsidR="001C2A3F" w:rsidRPr="00513D2C">
        <w:rPr>
          <w:rFonts w:ascii="Calibri" w:hAnsi="Calibri"/>
        </w:rPr>
        <w:t xml:space="preserve"> </w:t>
      </w:r>
      <w:r w:rsidR="00BB00B1" w:rsidRPr="00513D2C">
        <w:rPr>
          <w:rFonts w:ascii="Calibri" w:hAnsi="Calibri"/>
        </w:rPr>
        <w:t>febbr</w:t>
      </w:r>
      <w:r w:rsidR="001C2A3F" w:rsidRPr="00513D2C">
        <w:rPr>
          <w:rFonts w:ascii="Calibri" w:hAnsi="Calibri"/>
        </w:rPr>
        <w:t xml:space="preserve">aio) </w:t>
      </w:r>
      <w:r w:rsidR="0089304E">
        <w:rPr>
          <w:rFonts w:ascii="Calibri" w:hAnsi="Calibri"/>
        </w:rPr>
        <w:t xml:space="preserve">Si chiama </w:t>
      </w:r>
      <w:proofErr w:type="spellStart"/>
      <w:r w:rsidR="0089304E">
        <w:rPr>
          <w:rFonts w:ascii="Calibri" w:hAnsi="Calibri"/>
        </w:rPr>
        <w:t>Globus</w:t>
      </w:r>
      <w:proofErr w:type="spellEnd"/>
      <w:r w:rsidR="0089304E">
        <w:rPr>
          <w:rFonts w:ascii="Calibri" w:hAnsi="Calibri"/>
        </w:rPr>
        <w:t xml:space="preserve">, è nata nel 2008 e ha sei parti alle spalle. È la campionessa della 49ª Mostra nazionale della Bruna, organizzata dall’associazione </w:t>
      </w:r>
      <w:proofErr w:type="gramStart"/>
      <w:r w:rsidR="0089304E">
        <w:rPr>
          <w:rFonts w:ascii="Calibri" w:hAnsi="Calibri"/>
        </w:rPr>
        <w:t>nazionale</w:t>
      </w:r>
      <w:proofErr w:type="gramEnd"/>
      <w:r w:rsidR="0089304E">
        <w:rPr>
          <w:rFonts w:ascii="Calibri" w:hAnsi="Calibri"/>
        </w:rPr>
        <w:t xml:space="preserve"> di razza (</w:t>
      </w:r>
      <w:proofErr w:type="spellStart"/>
      <w:r w:rsidR="0089304E">
        <w:rPr>
          <w:rFonts w:ascii="Calibri" w:hAnsi="Calibri"/>
        </w:rPr>
        <w:t>Anarb</w:t>
      </w:r>
      <w:proofErr w:type="spellEnd"/>
      <w:r w:rsidR="0089304E">
        <w:rPr>
          <w:rFonts w:ascii="Calibri" w:hAnsi="Calibri"/>
        </w:rPr>
        <w:t>) nel ring di Montichiari, dove fino a domani si svolgerà la Fiera Agricola Zootecnica Italiana.</w:t>
      </w:r>
      <w:r w:rsidR="00B93DC9">
        <w:rPr>
          <w:rFonts w:ascii="Calibri" w:hAnsi="Calibri"/>
        </w:rPr>
        <w:t xml:space="preserve"> I capi in gara erano 140.</w:t>
      </w:r>
    </w:p>
    <w:p w:rsidR="0089304E" w:rsidRDefault="0089304E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Globus</w:t>
      </w:r>
      <w:proofErr w:type="spellEnd"/>
      <w:r>
        <w:rPr>
          <w:rFonts w:ascii="Calibri" w:hAnsi="Calibri"/>
        </w:rPr>
        <w:t xml:space="preserve"> è allevata nell’azienda agricola di Francesco </w:t>
      </w:r>
      <w:proofErr w:type="spellStart"/>
      <w:r>
        <w:rPr>
          <w:rFonts w:ascii="Calibri" w:hAnsi="Calibri"/>
        </w:rPr>
        <w:t>Biavaschi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Gordona</w:t>
      </w:r>
      <w:proofErr w:type="spellEnd"/>
      <w:r>
        <w:rPr>
          <w:rFonts w:ascii="Calibri" w:hAnsi="Calibri"/>
        </w:rPr>
        <w:t xml:space="preserve"> (Sondrio). L’allevatore lombardo ha una mandria di </w:t>
      </w:r>
      <w:proofErr w:type="gramStart"/>
      <w:r>
        <w:rPr>
          <w:rFonts w:ascii="Calibri" w:hAnsi="Calibri"/>
        </w:rPr>
        <w:t>90</w:t>
      </w:r>
      <w:proofErr w:type="gramEnd"/>
      <w:r>
        <w:rPr>
          <w:rFonts w:ascii="Calibri" w:hAnsi="Calibri"/>
        </w:rPr>
        <w:t xml:space="preserve"> capi totali, dei quali 50 in lattazione. </w:t>
      </w:r>
      <w:proofErr w:type="gramStart"/>
      <w:r>
        <w:rPr>
          <w:rFonts w:ascii="Calibri" w:hAnsi="Calibri"/>
        </w:rPr>
        <w:t>Produzione oltre i 100 quintali di latte, oltre il 4% di grasso</w:t>
      </w:r>
      <w:proofErr w:type="gramEnd"/>
      <w:r>
        <w:rPr>
          <w:rFonts w:ascii="Calibri" w:hAnsi="Calibri"/>
        </w:rPr>
        <w:t xml:space="preserve">. Soci della Latteria sociale Valtellina di </w:t>
      </w:r>
      <w:proofErr w:type="spellStart"/>
      <w:r>
        <w:rPr>
          <w:rFonts w:ascii="Calibri" w:hAnsi="Calibri"/>
        </w:rPr>
        <w:t>Delebbio</w:t>
      </w:r>
      <w:proofErr w:type="spellEnd"/>
      <w:r>
        <w:rPr>
          <w:rFonts w:ascii="Calibri" w:hAnsi="Calibri"/>
        </w:rPr>
        <w:t xml:space="preserve">, che trasforma il latte in Valtellina Casera, </w:t>
      </w:r>
      <w:proofErr w:type="spellStart"/>
      <w:r>
        <w:rPr>
          <w:rFonts w:ascii="Calibri" w:hAnsi="Calibri"/>
        </w:rPr>
        <w:t>Scimudin</w:t>
      </w:r>
      <w:proofErr w:type="spellEnd"/>
      <w:r>
        <w:rPr>
          <w:rFonts w:ascii="Calibri" w:hAnsi="Calibri"/>
        </w:rPr>
        <w:t xml:space="preserve"> e altri prodotti tipici.</w:t>
      </w:r>
    </w:p>
    <w:p w:rsidR="0089304E" w:rsidRDefault="0089304E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Venti gli ettari coltivati a prato a Gordona e altri 120 per l’alpeggio in estate</w:t>
      </w:r>
      <w:proofErr w:type="gramEnd"/>
      <w:r>
        <w:rPr>
          <w:rFonts w:ascii="Calibri" w:hAnsi="Calibri"/>
        </w:rPr>
        <w:t>. L’anno scorso</w:t>
      </w:r>
      <w:r w:rsidR="007D0C69">
        <w:rPr>
          <w:rFonts w:ascii="Calibri" w:hAnsi="Calibri"/>
        </w:rPr>
        <w:t xml:space="preserve"> alla 48ª Mostra nazionale a </w:t>
      </w:r>
      <w:proofErr w:type="spellStart"/>
      <w:r w:rsidR="007D0C69">
        <w:rPr>
          <w:rFonts w:ascii="Calibri" w:hAnsi="Calibri"/>
        </w:rPr>
        <w:t>Fieragricola</w:t>
      </w:r>
      <w:proofErr w:type="spellEnd"/>
      <w:r w:rsidR="007D0C69">
        <w:rPr>
          <w:rFonts w:ascii="Calibri" w:hAnsi="Calibri"/>
        </w:rPr>
        <w:t xml:space="preserve"> di Verona si era piazzata</w:t>
      </w:r>
      <w:r>
        <w:rPr>
          <w:rFonts w:ascii="Calibri" w:hAnsi="Calibri"/>
        </w:rPr>
        <w:t xml:space="preserve"> quarta in finale</w:t>
      </w:r>
      <w:r w:rsidR="007D0C69">
        <w:rPr>
          <w:rFonts w:ascii="Calibri" w:hAnsi="Calibri"/>
        </w:rPr>
        <w:t>, mentre, sempre nel 2016 aveva</w:t>
      </w:r>
      <w:r>
        <w:rPr>
          <w:rFonts w:ascii="Calibri" w:hAnsi="Calibri"/>
        </w:rPr>
        <w:t xml:space="preserve"> vinto</w:t>
      </w:r>
      <w:r w:rsidR="007D0C69">
        <w:rPr>
          <w:rFonts w:ascii="Calibri" w:hAnsi="Calibri"/>
        </w:rPr>
        <w:t xml:space="preserve"> il primo premio di</w:t>
      </w:r>
      <w:r>
        <w:rPr>
          <w:rFonts w:ascii="Calibri" w:hAnsi="Calibri"/>
        </w:rPr>
        <w:t xml:space="preserve"> categoria a</w:t>
      </w:r>
      <w:r w:rsidR="007D0C69">
        <w:rPr>
          <w:rFonts w:ascii="Calibri" w:hAnsi="Calibri"/>
        </w:rPr>
        <w:t>l Congresso mondiale della razza Bruna a</w:t>
      </w:r>
      <w:r>
        <w:rPr>
          <w:rFonts w:ascii="Calibri" w:hAnsi="Calibri"/>
        </w:rPr>
        <w:t xml:space="preserve"> Mende</w:t>
      </w:r>
      <w:r w:rsidR="007D0C69">
        <w:rPr>
          <w:rFonts w:ascii="Calibri" w:hAnsi="Calibri"/>
        </w:rPr>
        <w:t>, in Francia.</w:t>
      </w:r>
    </w:p>
    <w:p w:rsidR="00552436" w:rsidRDefault="00122C8B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premio della Campionessa riserva vacche è SG Glenn Anthea, bovina allevata nella società agricola San Giorgio di </w:t>
      </w:r>
      <w:proofErr w:type="spellStart"/>
      <w:r>
        <w:rPr>
          <w:rFonts w:ascii="Calibri" w:hAnsi="Calibri"/>
        </w:rPr>
        <w:t>Facchin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Sovramonte</w:t>
      </w:r>
      <w:proofErr w:type="spellEnd"/>
      <w:r>
        <w:rPr>
          <w:rFonts w:ascii="Calibri" w:hAnsi="Calibri"/>
        </w:rPr>
        <w:t xml:space="preserve"> (Belluno), mentre il podio della Terza assoluta è andato a </w:t>
      </w:r>
      <w:proofErr w:type="spellStart"/>
      <w:r>
        <w:rPr>
          <w:rFonts w:ascii="Calibri" w:hAnsi="Calibri"/>
        </w:rPr>
        <w:t>Huss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Proph</w:t>
      </w:r>
      <w:proofErr w:type="spellEnd"/>
      <w:r>
        <w:rPr>
          <w:rFonts w:ascii="Calibri" w:hAnsi="Calibri"/>
        </w:rPr>
        <w:t xml:space="preserve"> Rivaldo di Giuseppe e Francesco </w:t>
      </w:r>
      <w:proofErr w:type="spellStart"/>
      <w:r>
        <w:rPr>
          <w:rFonts w:ascii="Calibri" w:hAnsi="Calibri"/>
        </w:rPr>
        <w:t>Corsini</w:t>
      </w:r>
      <w:proofErr w:type="spellEnd"/>
      <w:r>
        <w:rPr>
          <w:rFonts w:ascii="Calibri" w:hAnsi="Calibri"/>
        </w:rPr>
        <w:t xml:space="preserve"> di </w:t>
      </w:r>
      <w:proofErr w:type="spellStart"/>
      <w:r>
        <w:rPr>
          <w:rFonts w:ascii="Calibri" w:hAnsi="Calibri"/>
        </w:rPr>
        <w:t>Varsi</w:t>
      </w:r>
      <w:proofErr w:type="spellEnd"/>
      <w:r>
        <w:rPr>
          <w:rFonts w:ascii="Calibri" w:hAnsi="Calibri"/>
        </w:rPr>
        <w:t xml:space="preserve"> (Parma).</w:t>
      </w:r>
    </w:p>
    <w:p w:rsidR="00122C8B" w:rsidRDefault="00122C8B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Migliore mammella a P.V. </w:t>
      </w:r>
      <w:proofErr w:type="spellStart"/>
      <w:r>
        <w:rPr>
          <w:rFonts w:ascii="Calibri" w:hAnsi="Calibri"/>
        </w:rPr>
        <w:t>Macol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Sele</w:t>
      </w:r>
      <w:proofErr w:type="spellEnd"/>
      <w:r>
        <w:rPr>
          <w:rFonts w:ascii="Calibri" w:hAnsi="Calibri"/>
        </w:rPr>
        <w:t xml:space="preserve"> della società agricola Ponte Vecchio di Vidor.</w:t>
      </w:r>
      <w:proofErr w:type="gramEnd"/>
    </w:p>
    <w:p w:rsidR="00122C8B" w:rsidRDefault="00122C8B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Premio Bruna dell’anno ad </w:t>
      </w:r>
      <w:proofErr w:type="spellStart"/>
      <w:r>
        <w:rPr>
          <w:rFonts w:ascii="Calibri" w:hAnsi="Calibri"/>
        </w:rPr>
        <w:t>Albon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Alibaba</w:t>
      </w:r>
      <w:proofErr w:type="spellEnd"/>
      <w:r>
        <w:rPr>
          <w:rFonts w:ascii="Calibri" w:hAnsi="Calibri"/>
        </w:rPr>
        <w:t xml:space="preserve"> Ilary, allevata da Ennio Bonomi di Pertica Bassa (Brescia).</w:t>
      </w:r>
    </w:p>
    <w:p w:rsidR="00B93DC9" w:rsidRDefault="00122C8B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Per </w:t>
      </w:r>
      <w:proofErr w:type="spellStart"/>
      <w:r>
        <w:rPr>
          <w:rFonts w:ascii="Calibri" w:hAnsi="Calibri"/>
        </w:rPr>
        <w:t>Kiba</w:t>
      </w:r>
      <w:proofErr w:type="spellEnd"/>
      <w:r>
        <w:rPr>
          <w:rFonts w:ascii="Calibri" w:hAnsi="Calibri"/>
        </w:rPr>
        <w:t xml:space="preserve"> Delicata </w:t>
      </w:r>
      <w:proofErr w:type="spellStart"/>
      <w:r>
        <w:rPr>
          <w:rFonts w:ascii="Calibri" w:hAnsi="Calibri"/>
        </w:rPr>
        <w:t>Et</w:t>
      </w:r>
      <w:proofErr w:type="spellEnd"/>
      <w:r>
        <w:rPr>
          <w:rFonts w:ascii="Calibri" w:hAnsi="Calibri"/>
        </w:rPr>
        <w:t xml:space="preserve"> della società agricola </w:t>
      </w:r>
      <w:proofErr w:type="spellStart"/>
      <w:r>
        <w:rPr>
          <w:rFonts w:ascii="Calibri" w:hAnsi="Calibri"/>
        </w:rPr>
        <w:t>Kibafarm</w:t>
      </w:r>
      <w:proofErr w:type="spellEnd"/>
      <w:r>
        <w:rPr>
          <w:rFonts w:ascii="Calibri" w:hAnsi="Calibri"/>
        </w:rPr>
        <w:t xml:space="preserve"> dei Fratelli Barri di Dubino (Sondrio) il Premio Latte-Qualità.</w:t>
      </w:r>
      <w:proofErr w:type="gramEnd"/>
    </w:p>
    <w:p w:rsidR="00913E56" w:rsidRDefault="00122C8B" w:rsidP="00913E5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122C8B">
        <w:rPr>
          <w:rFonts w:ascii="Calibri" w:hAnsi="Calibri"/>
          <w:b/>
        </w:rPr>
        <w:t xml:space="preserve">Il commento del presidente </w:t>
      </w:r>
      <w:proofErr w:type="spellStart"/>
      <w:r w:rsidRPr="00122C8B">
        <w:rPr>
          <w:rFonts w:ascii="Calibri" w:hAnsi="Calibri"/>
          <w:b/>
        </w:rPr>
        <w:t>Anarb</w:t>
      </w:r>
      <w:proofErr w:type="spellEnd"/>
      <w:r w:rsidRPr="00122C8B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</w:t>
      </w:r>
      <w:r w:rsidR="00B93DC9">
        <w:rPr>
          <w:rFonts w:ascii="Calibri" w:hAnsi="Calibri"/>
        </w:rPr>
        <w:t>Molto soddisfatto il presidente dell’</w:t>
      </w:r>
      <w:proofErr w:type="spellStart"/>
      <w:r w:rsidR="00B93DC9">
        <w:rPr>
          <w:rFonts w:ascii="Calibri" w:hAnsi="Calibri"/>
        </w:rPr>
        <w:t>Anarb</w:t>
      </w:r>
      <w:proofErr w:type="spellEnd"/>
      <w:r w:rsidR="00B93DC9">
        <w:rPr>
          <w:rFonts w:ascii="Calibri" w:hAnsi="Calibri"/>
        </w:rPr>
        <w:t xml:space="preserve">, Pietro Laterza. </w:t>
      </w:r>
      <w:r w:rsidR="007D0C69">
        <w:rPr>
          <w:rFonts w:ascii="Calibri" w:hAnsi="Calibri"/>
        </w:rPr>
        <w:t>«</w:t>
      </w:r>
      <w:r w:rsidR="00B93DC9">
        <w:rPr>
          <w:rFonts w:ascii="Calibri" w:hAnsi="Calibri"/>
        </w:rPr>
        <w:t>Abbiamo visto oggi fra i soggetti in gara u</w:t>
      </w:r>
      <w:r w:rsidR="00552436">
        <w:rPr>
          <w:rFonts w:ascii="Calibri" w:hAnsi="Calibri"/>
        </w:rPr>
        <w:t>na qualità straordinaria</w:t>
      </w:r>
      <w:r w:rsidR="00B93DC9">
        <w:rPr>
          <w:rFonts w:ascii="Calibri" w:hAnsi="Calibri"/>
        </w:rPr>
        <w:t xml:space="preserve"> ed è ormai sempre più evidente </w:t>
      </w:r>
      <w:proofErr w:type="gramStart"/>
      <w:r w:rsidR="00B93DC9">
        <w:rPr>
          <w:rFonts w:ascii="Calibri" w:hAnsi="Calibri"/>
        </w:rPr>
        <w:t>che</w:t>
      </w:r>
      <w:r w:rsidR="00552436">
        <w:rPr>
          <w:rFonts w:ascii="Calibri" w:hAnsi="Calibri"/>
        </w:rPr>
        <w:t xml:space="preserve"> il</w:t>
      </w:r>
      <w:proofErr w:type="gramEnd"/>
      <w:r w:rsidR="00552436">
        <w:rPr>
          <w:rFonts w:ascii="Calibri" w:hAnsi="Calibri"/>
        </w:rPr>
        <w:t xml:space="preserve"> livello qualitativo del</w:t>
      </w:r>
      <w:r w:rsidR="00913E56">
        <w:rPr>
          <w:rFonts w:ascii="Calibri" w:hAnsi="Calibri"/>
        </w:rPr>
        <w:t>la Bruna cresce di anno in anno – ha dichiarato Laterza -. La grande novità è che a</w:t>
      </w:r>
      <w:r w:rsidR="00552436">
        <w:rPr>
          <w:rFonts w:ascii="Calibri" w:hAnsi="Calibri"/>
        </w:rPr>
        <w:t>bbiamo visto</w:t>
      </w:r>
      <w:r w:rsidR="00913E56">
        <w:rPr>
          <w:rFonts w:ascii="Calibri" w:hAnsi="Calibri"/>
        </w:rPr>
        <w:t xml:space="preserve"> nel ring della FAZI</w:t>
      </w:r>
      <w:r w:rsidR="00552436">
        <w:rPr>
          <w:rFonts w:ascii="Calibri" w:hAnsi="Calibri"/>
        </w:rPr>
        <w:t xml:space="preserve"> </w:t>
      </w:r>
      <w:r w:rsidR="00C70677">
        <w:rPr>
          <w:rFonts w:ascii="Calibri" w:hAnsi="Calibri"/>
        </w:rPr>
        <w:t>le prime vacche figli di tor</w:t>
      </w:r>
      <w:r w:rsidR="00552436">
        <w:rPr>
          <w:rFonts w:ascii="Calibri" w:hAnsi="Calibri"/>
        </w:rPr>
        <w:t>i genomici</w:t>
      </w:r>
      <w:r w:rsidR="00C70677">
        <w:rPr>
          <w:rFonts w:ascii="Calibri" w:hAnsi="Calibri"/>
        </w:rPr>
        <w:t>, che mostrano forza, vigore e sono animali che danno meno problemi in termini di gestione</w:t>
      </w:r>
      <w:r w:rsidR="00913E56">
        <w:rPr>
          <w:rFonts w:ascii="Calibri" w:hAnsi="Calibri"/>
        </w:rPr>
        <w:t>. Questo significa che migliora il benessere animale, accanto a una più efficace resa produttiva in termini di qualità».</w:t>
      </w:r>
    </w:p>
    <w:p w:rsidR="003B4158" w:rsidRDefault="00913E56" w:rsidP="00913E5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 Montichiari sono stati valorizzati </w:t>
      </w:r>
      <w:proofErr w:type="gramStart"/>
      <w:r>
        <w:rPr>
          <w:rFonts w:ascii="Calibri" w:hAnsi="Calibri"/>
        </w:rPr>
        <w:t>«</w:t>
      </w:r>
      <w:proofErr w:type="gramEnd"/>
      <w:r>
        <w:rPr>
          <w:rFonts w:ascii="Calibri" w:hAnsi="Calibri"/>
        </w:rPr>
        <w:t>i</w:t>
      </w:r>
      <w:r w:rsidR="005B0C91">
        <w:rPr>
          <w:rFonts w:ascii="Calibri" w:hAnsi="Calibri"/>
        </w:rPr>
        <w:t xml:space="preserve"> requisiti che caratterizzano la razza Bruna: la longevità, </w:t>
      </w:r>
      <w:r w:rsidR="00811698">
        <w:rPr>
          <w:rFonts w:ascii="Calibri" w:hAnsi="Calibri"/>
        </w:rPr>
        <w:t>la produzione</w:t>
      </w:r>
      <w:r w:rsidR="003B4158">
        <w:rPr>
          <w:rFonts w:ascii="Calibri" w:hAnsi="Calibri"/>
        </w:rPr>
        <w:t xml:space="preserve"> di latte</w:t>
      </w:r>
      <w:r w:rsidR="00811698">
        <w:rPr>
          <w:rFonts w:ascii="Calibri" w:hAnsi="Calibri"/>
        </w:rPr>
        <w:t xml:space="preserve"> di alta qualità e </w:t>
      </w:r>
      <w:r>
        <w:rPr>
          <w:rFonts w:ascii="Calibri" w:hAnsi="Calibri"/>
        </w:rPr>
        <w:t xml:space="preserve">le </w:t>
      </w:r>
      <w:r w:rsidR="00811698">
        <w:rPr>
          <w:rFonts w:ascii="Calibri" w:hAnsi="Calibri"/>
        </w:rPr>
        <w:t>strutture morfologiche di alto profilo</w:t>
      </w:r>
      <w:r>
        <w:rPr>
          <w:rFonts w:ascii="Calibri" w:hAnsi="Calibri"/>
        </w:rPr>
        <w:t xml:space="preserve"> degli animali»</w:t>
      </w:r>
      <w:r w:rsidR="00811698">
        <w:rPr>
          <w:rFonts w:ascii="Calibri" w:hAnsi="Calibri"/>
        </w:rPr>
        <w:t>.</w:t>
      </w:r>
      <w:r>
        <w:rPr>
          <w:rFonts w:ascii="Calibri" w:hAnsi="Calibri"/>
        </w:rPr>
        <w:t xml:space="preserve"> Da </w:t>
      </w:r>
      <w:proofErr w:type="gramStart"/>
      <w:r>
        <w:rPr>
          <w:rFonts w:ascii="Calibri" w:hAnsi="Calibri"/>
        </w:rPr>
        <w:t>sottolineare</w:t>
      </w:r>
      <w:proofErr w:type="gramEnd"/>
      <w:r>
        <w:rPr>
          <w:rFonts w:ascii="Calibri" w:hAnsi="Calibri"/>
        </w:rPr>
        <w:t>, per il presidente Laterza, anche «la p</w:t>
      </w:r>
      <w:r w:rsidR="003B4158">
        <w:rPr>
          <w:rFonts w:ascii="Calibri" w:hAnsi="Calibri"/>
        </w:rPr>
        <w:t xml:space="preserve">resenza dei giovani, che hanno </w:t>
      </w:r>
      <w:r>
        <w:rPr>
          <w:rFonts w:ascii="Calibri" w:hAnsi="Calibri"/>
        </w:rPr>
        <w:t>saputo animare col loro entusiasmo</w:t>
      </w:r>
      <w:r w:rsidR="003B4158">
        <w:rPr>
          <w:rFonts w:ascii="Calibri" w:hAnsi="Calibri"/>
        </w:rPr>
        <w:t xml:space="preserve"> la manifestazione</w:t>
      </w:r>
      <w:r>
        <w:rPr>
          <w:rFonts w:ascii="Calibri" w:hAnsi="Calibri"/>
        </w:rPr>
        <w:t>, mostrando grande</w:t>
      </w:r>
      <w:r w:rsidR="003B4158">
        <w:rPr>
          <w:rFonts w:ascii="Calibri" w:hAnsi="Calibri"/>
        </w:rPr>
        <w:t xml:space="preserve"> capacità di condurre gli animali in fiera</w:t>
      </w:r>
      <w:r>
        <w:rPr>
          <w:rFonts w:ascii="Calibri" w:hAnsi="Calibri"/>
        </w:rPr>
        <w:t>»</w:t>
      </w:r>
      <w:r w:rsidR="003B4158">
        <w:rPr>
          <w:rFonts w:ascii="Calibri" w:hAnsi="Calibri"/>
        </w:rPr>
        <w:t>.</w:t>
      </w:r>
    </w:p>
    <w:p w:rsidR="003B4158" w:rsidRDefault="003B4158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3B4158" w:rsidRDefault="003B4158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811698" w:rsidRDefault="00811698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89304E" w:rsidRDefault="0089304E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89304E" w:rsidRDefault="0089304E" w:rsidP="0089304E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sectPr w:rsidR="0089304E" w:rsidSect="006A6822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8B" w:rsidRDefault="00122C8B">
      <w:r>
        <w:separator/>
      </w:r>
    </w:p>
  </w:endnote>
  <w:endnote w:type="continuationSeparator" w:id="0">
    <w:p w:rsidR="00122C8B" w:rsidRDefault="001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8B" w:rsidRPr="00541FFD" w:rsidRDefault="00122C8B" w:rsidP="006A6822">
    <w:pPr>
      <w:pStyle w:val="Pidipagina"/>
      <w:jc w:val="center"/>
      <w:rPr>
        <w:rFonts w:ascii="Futura" w:hAnsi="Futura"/>
        <w:sz w:val="18"/>
      </w:rPr>
    </w:pPr>
    <w:proofErr w:type="gramStart"/>
    <w:r w:rsidRPr="00541FFD">
      <w:rPr>
        <w:rFonts w:ascii="Futura" w:hAnsi="Futura"/>
        <w:b/>
        <w:sz w:val="18"/>
      </w:rPr>
      <w:t>Segreteria organizzativa CENTRO FIERA S.p.A.</w:t>
    </w:r>
    <w:r w:rsidRPr="00541FFD">
      <w:rPr>
        <w:rFonts w:ascii="Futura" w:hAnsi="Futura"/>
        <w:sz w:val="18"/>
      </w:rPr>
      <w:t xml:space="preserve"> - Via Brescia, 129 - 25018 Montichiari (BS) - Italy</w:t>
    </w:r>
    <w:proofErr w:type="gramEnd"/>
  </w:p>
  <w:p w:rsidR="00122C8B" w:rsidRPr="00541FFD" w:rsidRDefault="00122C8B" w:rsidP="006A6822">
    <w:pPr>
      <w:pStyle w:val="Pidipagina"/>
      <w:jc w:val="center"/>
      <w:rPr>
        <w:rFonts w:ascii="Futura" w:hAnsi="Futura"/>
        <w:sz w:val="18"/>
      </w:rPr>
    </w:pPr>
    <w:r w:rsidRPr="00541FFD">
      <w:rPr>
        <w:rFonts w:ascii="Futura" w:hAnsi="Futura"/>
        <w:sz w:val="18"/>
      </w:rPr>
      <w:t>Tel. 030/961148 - Fax 030/9961966 - www.fieragri.it - www.centrofiera.it - info@centrofiera.it</w:t>
    </w:r>
  </w:p>
  <w:p w:rsidR="00122C8B" w:rsidRDefault="00122C8B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8B" w:rsidRDefault="00122C8B">
      <w:r>
        <w:separator/>
      </w:r>
    </w:p>
  </w:footnote>
  <w:footnote w:type="continuationSeparator" w:id="0">
    <w:p w:rsidR="00122C8B" w:rsidRDefault="00122C8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8B" w:rsidRDefault="00122C8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5" name="Immagine 5" descr="FAZI2017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ZI2017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C2A3F"/>
    <w:rsid w:val="00024ACE"/>
    <w:rsid w:val="0003358E"/>
    <w:rsid w:val="000350F7"/>
    <w:rsid w:val="000E078B"/>
    <w:rsid w:val="00122C8B"/>
    <w:rsid w:val="001350F9"/>
    <w:rsid w:val="00165C34"/>
    <w:rsid w:val="0018176A"/>
    <w:rsid w:val="00185854"/>
    <w:rsid w:val="001A06D8"/>
    <w:rsid w:val="001A6F93"/>
    <w:rsid w:val="001B784A"/>
    <w:rsid w:val="001C19D9"/>
    <w:rsid w:val="001C2A3F"/>
    <w:rsid w:val="002721B8"/>
    <w:rsid w:val="002922FF"/>
    <w:rsid w:val="002E3221"/>
    <w:rsid w:val="002F49CB"/>
    <w:rsid w:val="003016D9"/>
    <w:rsid w:val="00302139"/>
    <w:rsid w:val="003176F6"/>
    <w:rsid w:val="0038599A"/>
    <w:rsid w:val="003B4158"/>
    <w:rsid w:val="003D3435"/>
    <w:rsid w:val="00400356"/>
    <w:rsid w:val="00446BE3"/>
    <w:rsid w:val="0049382F"/>
    <w:rsid w:val="004B4A86"/>
    <w:rsid w:val="00513D2C"/>
    <w:rsid w:val="005317B7"/>
    <w:rsid w:val="00552436"/>
    <w:rsid w:val="005640DE"/>
    <w:rsid w:val="00565CC3"/>
    <w:rsid w:val="005B0C91"/>
    <w:rsid w:val="005C293D"/>
    <w:rsid w:val="00601E36"/>
    <w:rsid w:val="00605F20"/>
    <w:rsid w:val="006352AA"/>
    <w:rsid w:val="006A6822"/>
    <w:rsid w:val="006E0342"/>
    <w:rsid w:val="00712F33"/>
    <w:rsid w:val="00766CBA"/>
    <w:rsid w:val="00781A8A"/>
    <w:rsid w:val="00784EC4"/>
    <w:rsid w:val="007D0C69"/>
    <w:rsid w:val="007E165F"/>
    <w:rsid w:val="00811698"/>
    <w:rsid w:val="00842EB4"/>
    <w:rsid w:val="0087114A"/>
    <w:rsid w:val="00872DAC"/>
    <w:rsid w:val="0089304E"/>
    <w:rsid w:val="008C70AB"/>
    <w:rsid w:val="008F2819"/>
    <w:rsid w:val="00913E56"/>
    <w:rsid w:val="009A3F1D"/>
    <w:rsid w:val="009E2564"/>
    <w:rsid w:val="009F753B"/>
    <w:rsid w:val="00A34278"/>
    <w:rsid w:val="00A43E07"/>
    <w:rsid w:val="00AA6C9B"/>
    <w:rsid w:val="00AC0FAA"/>
    <w:rsid w:val="00AC2BFE"/>
    <w:rsid w:val="00AE394F"/>
    <w:rsid w:val="00AF1381"/>
    <w:rsid w:val="00B3584F"/>
    <w:rsid w:val="00B84233"/>
    <w:rsid w:val="00B917DD"/>
    <w:rsid w:val="00B93DC9"/>
    <w:rsid w:val="00BB00B1"/>
    <w:rsid w:val="00BB21D9"/>
    <w:rsid w:val="00BE1DE6"/>
    <w:rsid w:val="00C17EFC"/>
    <w:rsid w:val="00C265EE"/>
    <w:rsid w:val="00C70677"/>
    <w:rsid w:val="00C82EC0"/>
    <w:rsid w:val="00C874D1"/>
    <w:rsid w:val="00C90F5E"/>
    <w:rsid w:val="00CA5966"/>
    <w:rsid w:val="00CC3027"/>
    <w:rsid w:val="00CE616A"/>
    <w:rsid w:val="00D35D62"/>
    <w:rsid w:val="00DE3905"/>
    <w:rsid w:val="00DE5D04"/>
    <w:rsid w:val="00E13C9F"/>
    <w:rsid w:val="00E27517"/>
    <w:rsid w:val="00E34654"/>
    <w:rsid w:val="00E51109"/>
    <w:rsid w:val="00FD1090"/>
    <w:rsid w:val="00FD469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3F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footnotes" Target="footnotes.xml"/><Relationship Id="rId10" Type="http://schemas.openxmlformats.org/officeDocument/2006/relationships/theme" Target="theme/theme1.xml"/><Relationship Id="rId5" Type="http://schemas.openxmlformats.org/officeDocument/2006/relationships/endnotes" Target="endnotes.xml"/><Relationship Id="rId7" Type="http://schemas.openxmlformats.org/officeDocument/2006/relationships/header" Target="header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http://www.fierag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7:FAZI2017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FAZI2017 - carta intestata.dot</Template>
  <TotalTime>1</TotalTime>
  <Pages>1</Pages>
  <Words>413</Words>
  <Characters>2358</Characters>
  <Application>Microsoft Macintosh Word</Application>
  <DocSecurity>0</DocSecurity>
  <Lines>19</Lines>
  <Paragraphs>4</Paragraphs>
  <ScaleCrop>false</ScaleCrop>
  <Company>CF</Company>
  <LinksUpToDate>false</LinksUpToDate>
  <CharactersWithSpaces>2895</CharactersWithSpaces>
  <SharedDoc>false</SharedDoc>
  <HLinks>
    <vt:vector size="6" baseType="variant">
      <vt:variant>
        <vt:i4>524325</vt:i4>
      </vt:variant>
      <vt:variant>
        <vt:i4>-1</vt:i4>
      </vt:variant>
      <vt:variant>
        <vt:i4>1029</vt:i4>
      </vt:variant>
      <vt:variant>
        <vt:i4>1</vt:i4>
      </vt:variant>
      <vt:variant>
        <vt:lpwstr>FAZI2017_testata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2017-02-18T17:18:00Z</dcterms:created>
  <dcterms:modified xsi:type="dcterms:W3CDTF">2017-02-18T17:18:00Z</dcterms:modified>
</cp:coreProperties>
</file>